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3388B73C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5319FC">
        <w:rPr>
          <w:rFonts w:ascii="Neutraface Text Bold" w:hAnsi="Neutraface Text Bold"/>
          <w:b/>
          <w:sz w:val="36"/>
        </w:rPr>
        <w:t>8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5319FC">
        <w:rPr>
          <w:rFonts w:ascii="Neutraface Text Bold" w:hAnsi="Neutraface Text Bold"/>
          <w:b/>
          <w:sz w:val="36"/>
        </w:rPr>
        <w:t>Philosophy and Religion</w:t>
      </w:r>
    </w:p>
    <w:tbl>
      <w:tblPr>
        <w:tblStyle w:val="TableGrid"/>
        <w:tblW w:w="9828" w:type="dxa"/>
        <w:tblInd w:w="-284" w:type="dxa"/>
        <w:tblLook w:val="04A0" w:firstRow="1" w:lastRow="0" w:firstColumn="1" w:lastColumn="0" w:noHBand="0" w:noVBand="1"/>
      </w:tblPr>
      <w:tblGrid>
        <w:gridCol w:w="458"/>
        <w:gridCol w:w="1848"/>
        <w:gridCol w:w="1503"/>
        <w:gridCol w:w="1542"/>
        <w:gridCol w:w="448"/>
        <w:gridCol w:w="1135"/>
        <w:gridCol w:w="1434"/>
        <w:gridCol w:w="1460"/>
      </w:tblGrid>
      <w:tr w:rsidR="00BB222D" w14:paraId="5393D0B2" w14:textId="77777777" w:rsidTr="00F43097">
        <w:trPr>
          <w:trHeight w:val="3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4B583F" w:rsidRDefault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BB222D" w14:paraId="362E03C3" w14:textId="0E8E2490" w:rsidTr="00F43097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8F669E" w14:textId="42A01ABA" w:rsidR="005319FC" w:rsidRDefault="005319FC" w:rsidP="005319FC">
            <w:pPr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Introduction to </w:t>
            </w:r>
            <w:r>
              <w:rPr>
                <w:rFonts w:ascii="Neutraface Text Book" w:hAnsi="Neutraface Text Book"/>
                <w:sz w:val="24"/>
              </w:rPr>
              <w:t>Philosophy and Religion</w:t>
            </w:r>
            <w:r>
              <w:rPr>
                <w:rFonts w:ascii="Neutraface Text Book" w:hAnsi="Neutraface Text Book"/>
                <w:sz w:val="24"/>
              </w:rPr>
              <w:t xml:space="preserve"> at DSHS</w:t>
            </w:r>
          </w:p>
          <w:p w14:paraId="47EC8E4A" w14:textId="554927DB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1B9A5A" w14:textId="0B607386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Philosophical Questions part 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944CFE" w14:textId="77777777" w:rsidR="005319FC" w:rsidRDefault="005319FC" w:rsidP="005319FC">
            <w:pPr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Ethical Questions Part I</w:t>
            </w:r>
          </w:p>
          <w:p w14:paraId="1BFF487C" w14:textId="11E0BC2C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F83239" w14:textId="335AA549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Philosophical Questions Part II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9642C4" w14:textId="77777777" w:rsidR="005319FC" w:rsidRDefault="005319FC" w:rsidP="005319FC">
            <w:pPr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Ethical Questions Part II</w:t>
            </w:r>
          </w:p>
          <w:p w14:paraId="473E2569" w14:textId="588C0988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Assessment preparation.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D5D5C" w14:textId="0F568651" w:rsidR="005319FC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Catch up, final assessment and review.</w:t>
            </w:r>
          </w:p>
        </w:tc>
      </w:tr>
      <w:tr w:rsidR="00BB222D" w14:paraId="1CBF1A0B" w14:textId="4EEE1FC0" w:rsidTr="00F43097">
        <w:trPr>
          <w:cantSplit/>
          <w:trHeight w:val="33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EB8" w14:textId="624F1F5F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42" w:hanging="219"/>
              <w:rPr>
                <w:rFonts w:ascii="Neutraface Text Book" w:hAnsi="Neutraface Text Book"/>
                <w:sz w:val="24"/>
                <w:szCs w:val="16"/>
              </w:rPr>
            </w:pPr>
            <w:r w:rsidRPr="00BB222D">
              <w:rPr>
                <w:rFonts w:ascii="Neutraface Text Book" w:hAnsi="Neutraface Text Book"/>
                <w:sz w:val="24"/>
                <w:szCs w:val="16"/>
              </w:rPr>
              <w:t xml:space="preserve">Why do we study </w:t>
            </w:r>
            <w:r>
              <w:rPr>
                <w:rFonts w:ascii="Neutraface Text Book" w:hAnsi="Neutraface Text Book"/>
                <w:sz w:val="24"/>
                <w:szCs w:val="16"/>
              </w:rPr>
              <w:t>P&amp;R</w:t>
            </w:r>
            <w:r w:rsidRPr="00BB222D">
              <w:rPr>
                <w:rFonts w:ascii="Neutraface Text Book" w:hAnsi="Neutraface Text Book"/>
                <w:sz w:val="24"/>
                <w:szCs w:val="16"/>
              </w:rPr>
              <w:t>?</w:t>
            </w:r>
          </w:p>
          <w:p w14:paraId="6E391F7E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42" w:hanging="219"/>
              <w:rPr>
                <w:rFonts w:ascii="Neutraface Text Book" w:hAnsi="Neutraface Text Book"/>
                <w:sz w:val="24"/>
                <w:szCs w:val="16"/>
              </w:rPr>
            </w:pPr>
            <w:r w:rsidRPr="00BB222D">
              <w:rPr>
                <w:rFonts w:ascii="Neutraface Text Book" w:hAnsi="Neutraface Text Book"/>
                <w:sz w:val="24"/>
                <w:szCs w:val="16"/>
              </w:rPr>
              <w:t>What can we learn from religion?</w:t>
            </w:r>
          </w:p>
          <w:p w14:paraId="413339A4" w14:textId="5A1E83A3" w:rsidR="005319FC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42" w:hanging="219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24"/>
                <w:szCs w:val="16"/>
              </w:rPr>
              <w:t>Who do we meet through R</w:t>
            </w:r>
            <w:r>
              <w:rPr>
                <w:rFonts w:ascii="Neutraface Text Book" w:hAnsi="Neutraface Text Book"/>
                <w:sz w:val="24"/>
                <w:szCs w:val="16"/>
              </w:rPr>
              <w:t>eligion</w:t>
            </w:r>
            <w:r w:rsidRPr="00BB222D">
              <w:rPr>
                <w:rFonts w:ascii="Neutraface Text Book" w:hAnsi="Neutraface Text Book"/>
                <w:sz w:val="24"/>
                <w:szCs w:val="16"/>
              </w:rPr>
              <w:t>?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1463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26" w:hanging="141"/>
              <w:rPr>
                <w:rFonts w:ascii="Neutraface Text Book" w:hAnsi="Neutraface Text Book"/>
                <w:sz w:val="20"/>
                <w:szCs w:val="16"/>
              </w:rPr>
            </w:pPr>
            <w:r w:rsidRPr="00BB222D">
              <w:rPr>
                <w:rFonts w:ascii="Neutraface Text Book" w:hAnsi="Neutraface Text Book"/>
                <w:sz w:val="20"/>
                <w:szCs w:val="16"/>
              </w:rPr>
              <w:t>Can we prove that God exists?</w:t>
            </w:r>
          </w:p>
          <w:p w14:paraId="3E9AE664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26" w:hanging="141"/>
              <w:rPr>
                <w:rFonts w:ascii="Neutraface Text Book" w:hAnsi="Neutraface Text Book"/>
                <w:sz w:val="20"/>
                <w:szCs w:val="16"/>
              </w:rPr>
            </w:pPr>
            <w:r w:rsidRPr="00BB222D">
              <w:rPr>
                <w:rFonts w:ascii="Neutraface Text Book" w:hAnsi="Neutraface Text Book"/>
                <w:sz w:val="20"/>
                <w:szCs w:val="16"/>
              </w:rPr>
              <w:t>Why do some people not believe in God?</w:t>
            </w:r>
          </w:p>
          <w:p w14:paraId="57856EA8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26" w:hanging="141"/>
              <w:rPr>
                <w:rFonts w:ascii="Neutraface Text Book" w:hAnsi="Neutraface Text Book"/>
                <w:sz w:val="20"/>
                <w:szCs w:val="16"/>
              </w:rPr>
            </w:pPr>
            <w:r w:rsidRPr="00BB222D">
              <w:rPr>
                <w:rFonts w:ascii="Neutraface Text Book" w:hAnsi="Neutraface Text Book"/>
                <w:sz w:val="20"/>
                <w:szCs w:val="16"/>
              </w:rPr>
              <w:t>Can people experience God today?</w:t>
            </w:r>
          </w:p>
          <w:p w14:paraId="378406F9" w14:textId="34F30530" w:rsidR="005319FC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26" w:hanging="141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20"/>
                <w:szCs w:val="16"/>
              </w:rPr>
              <w:t>Do miracles happen?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0AB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Does right and wrong depend on the situation?</w:t>
            </w:r>
          </w:p>
          <w:p w14:paraId="3A354446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How do religions decide what is right and wrong?</w:t>
            </w:r>
          </w:p>
          <w:p w14:paraId="2888F517" w14:textId="77777777" w:rsidR="00BB222D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Should we show compassion to the poor?</w:t>
            </w:r>
          </w:p>
          <w:p w14:paraId="4A4D33C8" w14:textId="292F4E05" w:rsidR="005319FC" w:rsidRPr="00BB222D" w:rsidRDefault="00BB222D" w:rsidP="00BB222D">
            <w:pPr>
              <w:pStyle w:val="ListParagraph"/>
              <w:numPr>
                <w:ilvl w:val="0"/>
                <w:numId w:val="6"/>
              </w:numPr>
              <w:ind w:left="105" w:hanging="105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How do people in Worcestershire help the less fortunate?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3A2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72" w:hanging="101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Does the moral argument prove that God exists?</w:t>
            </w:r>
          </w:p>
          <w:p w14:paraId="025C8DAF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72" w:hanging="101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How did the universe come to be?</w:t>
            </w:r>
          </w:p>
          <w:p w14:paraId="33B42FCB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72" w:hanging="101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Why do some people believe in life after death?</w:t>
            </w:r>
          </w:p>
          <w:p w14:paraId="34D2426E" w14:textId="229A4196" w:rsidR="005319FC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72" w:hanging="101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What are the arguments against life after death?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A2D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40" w:hanging="92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What does it mean to treat people equally?</w:t>
            </w:r>
          </w:p>
          <w:p w14:paraId="5BD9C6A0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40" w:hanging="92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Is there a universal truth (which affects how we treat others)? (</w:t>
            </w:r>
            <w:proofErr w:type="spellStart"/>
            <w:r w:rsidRPr="00BB222D">
              <w:rPr>
                <w:rFonts w:ascii="Neutraface Text Book" w:hAnsi="Neutraface Text Book"/>
                <w:sz w:val="18"/>
                <w:szCs w:val="16"/>
              </w:rPr>
              <w:t>Dhurma</w:t>
            </w:r>
            <w:proofErr w:type="spellEnd"/>
            <w:r w:rsidRPr="00BB222D">
              <w:rPr>
                <w:rFonts w:ascii="Neutraface Text Book" w:hAnsi="Neutraface Text Book"/>
                <w:sz w:val="18"/>
                <w:szCs w:val="16"/>
              </w:rPr>
              <w:t xml:space="preserve"> in Buddhism)</w:t>
            </w:r>
          </w:p>
          <w:p w14:paraId="76A7C1B4" w14:textId="37D5E756" w:rsidR="005319FC" w:rsidRPr="00BB222D" w:rsidRDefault="005319FC" w:rsidP="00BB222D">
            <w:pPr>
              <w:ind w:left="-52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70A" w14:textId="77777777" w:rsidR="00BB222D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177" w:hanging="177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 xml:space="preserve">How should Jesus be depicted, does this help equality for Christians? </w:t>
            </w:r>
          </w:p>
          <w:p w14:paraId="2044F5BC" w14:textId="49106A5A" w:rsidR="005319FC" w:rsidRPr="00BB222D" w:rsidRDefault="00BB222D" w:rsidP="00BB222D">
            <w:pPr>
              <w:pStyle w:val="ListParagraph"/>
              <w:numPr>
                <w:ilvl w:val="0"/>
                <w:numId w:val="8"/>
              </w:numPr>
              <w:ind w:left="177" w:hanging="177"/>
              <w:rPr>
                <w:rFonts w:ascii="Neutraface Text Book" w:hAnsi="Neutraface Text Book"/>
                <w:sz w:val="18"/>
                <w:szCs w:val="16"/>
              </w:rPr>
            </w:pPr>
            <w:r w:rsidRPr="00BB222D">
              <w:rPr>
                <w:rFonts w:ascii="Neutraface Text Book" w:hAnsi="Neutraface Text Book"/>
                <w:sz w:val="18"/>
                <w:szCs w:val="16"/>
              </w:rPr>
              <w:t>How do non-religious people show equality in the UK today?</w:t>
            </w:r>
          </w:p>
        </w:tc>
      </w:tr>
      <w:tr w:rsidR="00BB222D" w14:paraId="4548FB4C" w14:textId="77777777" w:rsidTr="00834F1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2285E66C" w:rsidR="005319FC" w:rsidRPr="00E63A94" w:rsidRDefault="005319FC" w:rsidP="005319FC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00B94AA" w14:textId="77777777" w:rsidR="005319FC" w:rsidRDefault="0080774E" w:rsidP="00F4309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31B972BA" w14:textId="77777777" w:rsidR="0080774E" w:rsidRDefault="0080774E" w:rsidP="00F4309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279D21F" w14:textId="34BCA2DF" w:rsidR="0080774E" w:rsidRPr="00F43097" w:rsidRDefault="00834F17" w:rsidP="00F4309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Introduction to explain questions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A46" w14:textId="77777777" w:rsidR="00834F17" w:rsidRPr="00E63A94" w:rsidRDefault="00834F17" w:rsidP="00834F17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1AF0ADF4" w14:textId="77777777" w:rsidR="00834F17" w:rsidRDefault="00834F17" w:rsidP="00834F1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1E4E1A1F" w14:textId="77777777" w:rsidR="00834F17" w:rsidRDefault="00834F17" w:rsidP="00834F1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0756D989" w14:textId="7FF595AB" w:rsidR="005319FC" w:rsidRPr="00834F17" w:rsidRDefault="00834F17" w:rsidP="00834F17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>Introduction to explain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and </w:t>
            </w:r>
            <w:proofErr w:type="gramStart"/>
            <w:r>
              <w:rPr>
                <w:rFonts w:ascii="Neutraface Text Book" w:hAnsi="Neutraface Text Book"/>
                <w:sz w:val="18"/>
                <w:szCs w:val="16"/>
              </w:rPr>
              <w:t xml:space="preserve">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 questions</w:t>
            </w:r>
            <w:proofErr w:type="gramEnd"/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F25" w14:textId="77777777" w:rsidR="00834F17" w:rsidRPr="00E63A94" w:rsidRDefault="00834F17" w:rsidP="00834F17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DAFF6C8" w14:textId="77777777" w:rsidR="00834F17" w:rsidRDefault="00834F17" w:rsidP="00834F1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229B366B" w14:textId="77777777" w:rsidR="00834F17" w:rsidRDefault="00834F17" w:rsidP="00834F17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36503A1" w14:textId="1BC4AB78" w:rsidR="005319FC" w:rsidRPr="00834F17" w:rsidRDefault="00834F17" w:rsidP="00834F17">
            <w:pPr>
              <w:pStyle w:val="ListParagraph"/>
              <w:numPr>
                <w:ilvl w:val="0"/>
                <w:numId w:val="9"/>
              </w:numPr>
              <w:ind w:left="182" w:hanging="142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Introduction to explain 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and 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>questions</w:t>
            </w:r>
          </w:p>
        </w:tc>
      </w:tr>
      <w:tr w:rsidR="00F43097" w14:paraId="17870C9B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F43097" w:rsidRDefault="00F43097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E7" w14:textId="13D53516" w:rsidR="00F43097" w:rsidRPr="00945E35" w:rsidRDefault="00F43097" w:rsidP="005319FC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8B4" w14:textId="756247CF" w:rsidR="00F43097" w:rsidRDefault="00F43097" w:rsidP="005319FC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6994F1D0" w:rsidR="00F43097" w:rsidRDefault="00F43097" w:rsidP="005319FC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and end of year assessment using GCSE style questions.</w:t>
            </w:r>
          </w:p>
        </w:tc>
      </w:tr>
      <w:tr w:rsidR="005319FC" w14:paraId="7A50AD6E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4B6" w14:textId="06E5442C" w:rsidR="005319FC" w:rsidRDefault="005319FC" w:rsidP="005319FC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5319FC" w14:paraId="670E7238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*SMSC Links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C32" w14:textId="08389462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253. Provision for the spiritual development of pupils includes developing their:</w:t>
            </w:r>
          </w:p>
          <w:p w14:paraId="7DA12F8A" w14:textId="77777777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</w:p>
          <w:p w14:paraId="4C891D26" w14:textId="5AF2349A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ability to be reflective about their own beliefs (religious or otherwise) and perspective on life</w:t>
            </w:r>
          </w:p>
          <w:p w14:paraId="4330237B" w14:textId="1A5BC976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knowledge of, and respect for, different people’s faiths, feelings and values</w:t>
            </w:r>
          </w:p>
          <w:p w14:paraId="28CDF602" w14:textId="2934C66E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sense of enjoyment and fascination in learning about themselves, others and the world around them</w:t>
            </w:r>
          </w:p>
          <w:p w14:paraId="006379C8" w14:textId="06665D7D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use of imagination and creativity in their learning</w:t>
            </w:r>
          </w:p>
          <w:p w14:paraId="5D38DBB1" w14:textId="77777777" w:rsidR="005319FC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willingness to reflect on their experiences</w:t>
            </w:r>
          </w:p>
          <w:p w14:paraId="656DF626" w14:textId="77777777" w:rsidR="00AD37BB" w:rsidRDefault="00AD37BB" w:rsidP="00AD37B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79B0198" w14:textId="77777777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255. Provision for the social development of pupils includes developing their:</w:t>
            </w:r>
          </w:p>
          <w:p w14:paraId="0098E483" w14:textId="2D527DCA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3326FFFA" w14:textId="77777777" w:rsidR="00AD37BB" w:rsidRDefault="00AD37BB" w:rsidP="00AD37B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A8EEA2" w14:textId="77777777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256. Provision for the cultural development of pupils includes developing their:</w:t>
            </w:r>
          </w:p>
          <w:p w14:paraId="0ED7C899" w14:textId="181AC914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wide range of cultural influences that have shaped their own heritage and that of others</w:t>
            </w:r>
          </w:p>
          <w:p w14:paraId="07373FEC" w14:textId="560D988A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range of different cultures in the school and further afield as an essential element of their preparation for life in modern Britain</w:t>
            </w:r>
          </w:p>
          <w:p w14:paraId="6D9BE5E5" w14:textId="3B943C10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ability to recognise, and value, the things we share in common across cultural, religious, ethnic and socio-economic communities</w:t>
            </w:r>
          </w:p>
          <w:p w14:paraId="7717CC88" w14:textId="2BE2AC9A" w:rsidR="00AD37BB" w:rsidRPr="00AD37BB" w:rsidRDefault="00AD37BB" w:rsidP="00AD37B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5319FC" w14:paraId="4BB8A159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5D5FDA44" w:rsidR="005319FC" w:rsidRDefault="005319FC" w:rsidP="005319FC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Classification of words </w:t>
            </w:r>
            <w:r w:rsidR="00AD37BB">
              <w:rPr>
                <w:rFonts w:ascii="Neutraface Text Book" w:hAnsi="Neutraface Text Book"/>
                <w:sz w:val="18"/>
                <w:szCs w:val="16"/>
              </w:rPr>
              <w:t>Philosophical and Religious</w:t>
            </w:r>
            <w:r>
              <w:rPr>
                <w:rFonts w:ascii="Neutraface Text Book" w:hAnsi="Neutraface Text Book"/>
                <w:sz w:val="18"/>
                <w:szCs w:val="16"/>
              </w:rPr>
              <w:t>, terminology, and definitions.  Use literacy to communicate routes and direction</w:t>
            </w:r>
          </w:p>
          <w:p w14:paraId="3DE69E66" w14:textId="1C027735" w:rsidR="005319FC" w:rsidRDefault="005319FC" w:rsidP="005319FC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5C07" w14:textId="77777777" w:rsidR="005319FC" w:rsidRDefault="00980F80" w:rsidP="00980F8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Ramadan – Calculation of Zakat</w:t>
            </w:r>
          </w:p>
          <w:p w14:paraId="53ADC057" w14:textId="7B9126FB" w:rsidR="00980F80" w:rsidRDefault="00980F80" w:rsidP="00980F8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5319FC" w14:paraId="4316B726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A89" w14:textId="0584414D" w:rsidR="005319FC" w:rsidRDefault="005319FC" w:rsidP="005319FC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 xml:space="preserve">Impact of </w:t>
            </w:r>
            <w:r w:rsidR="00980F80">
              <w:rPr>
                <w:rFonts w:ascii="Neutraface Text Book" w:hAnsi="Neutraface Text Book"/>
                <w:szCs w:val="20"/>
              </w:rPr>
              <w:t>Socratic</w:t>
            </w:r>
            <w:r>
              <w:rPr>
                <w:rFonts w:ascii="Neutraface Text Book" w:hAnsi="Neutraface Text Book"/>
                <w:szCs w:val="20"/>
              </w:rPr>
              <w:t xml:space="preserve"> Circles to improve enquiry</w:t>
            </w:r>
          </w:p>
          <w:p w14:paraId="3DC9E8C3" w14:textId="77777777" w:rsidR="00980F80" w:rsidRDefault="00980F80" w:rsidP="005319FC">
            <w:pPr>
              <w:jc w:val="center"/>
              <w:rPr>
                <w:rFonts w:ascii="Neutraface Text Book" w:hAnsi="Neutraface Text Book"/>
                <w:szCs w:val="20"/>
              </w:rPr>
            </w:pPr>
            <w:bookmarkStart w:id="0" w:name="_GoBack"/>
            <w:bookmarkEnd w:id="0"/>
          </w:p>
          <w:p w14:paraId="36D27672" w14:textId="48283A14" w:rsidR="005319FC" w:rsidRPr="00380AC8" w:rsidRDefault="005319FC" w:rsidP="005319FC">
            <w:pPr>
              <w:jc w:val="center"/>
              <w:rPr>
                <w:rFonts w:ascii="Neutraface Text Book" w:hAnsi="Neutraface Text Book"/>
                <w:szCs w:val="20"/>
              </w:rPr>
            </w:pPr>
          </w:p>
        </w:tc>
      </w:tr>
      <w:tr w:rsidR="005319FC" w14:paraId="619C9A0D" w14:textId="77777777" w:rsidTr="00F43097">
        <w:trPr>
          <w:cantSplit/>
          <w:trHeight w:val="15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5319FC" w:rsidRDefault="005319FC" w:rsidP="005319FC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CA7C" w14:textId="77777777" w:rsidR="00980F80" w:rsidRPr="001A6D91" w:rsidRDefault="00980F80" w:rsidP="00980F80">
            <w:pPr>
              <w:rPr>
                <w:rFonts w:cstheme="minorHAnsi"/>
              </w:rPr>
            </w:pPr>
            <w:r w:rsidRPr="001A6D91">
              <w:rPr>
                <w:rFonts w:cstheme="minorHAnsi"/>
              </w:rPr>
              <w:t>The aims of Religious Studies at Droitwich Spa High School fall into five main areas.</w:t>
            </w:r>
          </w:p>
          <w:p w14:paraId="6B1BC0ED" w14:textId="77777777" w:rsidR="00980F80" w:rsidRPr="001A6D91" w:rsidRDefault="00980F80" w:rsidP="00980F8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promote awareness, tolerance and respect of different faiths, cultures, and religions.</w:t>
            </w:r>
          </w:p>
          <w:p w14:paraId="22C521AF" w14:textId="77777777" w:rsidR="00980F80" w:rsidRPr="001A6D91" w:rsidRDefault="00980F80" w:rsidP="00980F8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encourage enquiry into the big questions that philosophy and religion attempt to answer.</w:t>
            </w:r>
          </w:p>
          <w:p w14:paraId="7FAA0B77" w14:textId="77777777" w:rsidR="00980F80" w:rsidRPr="001A6D91" w:rsidRDefault="00980F80" w:rsidP="00980F8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enable evaluation of different points of view of these questions.</w:t>
            </w:r>
          </w:p>
          <w:p w14:paraId="3986CCB7" w14:textId="77777777" w:rsidR="00980F80" w:rsidRPr="001A6D91" w:rsidRDefault="00980F80" w:rsidP="00980F8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An encouragement to think critically about ethical issues and questions of morality.</w:t>
            </w:r>
          </w:p>
          <w:p w14:paraId="2D9FAC2A" w14:textId="10ABB1E9" w:rsidR="005319FC" w:rsidRPr="00980F80" w:rsidRDefault="00980F80" w:rsidP="00980F80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give pupils religious and philosophical literacy to help with these intentions.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3BCBF7D3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discussion of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philosophical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issues that arise in the news.</w:t>
            </w:r>
          </w:p>
          <w:p w14:paraId="52910550" w14:textId="67FEFE31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Discuss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Philosophy and Religion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lessons and their progress.</w:t>
            </w:r>
          </w:p>
          <w:p w14:paraId="2085AA14" w14:textId="180B7B2E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a positive attitude towards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Religion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 xml:space="preserve"> and its applications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70AF16C5" w:rsidR="00195B1A" w:rsidRPr="000D52CA" w:rsidRDefault="004B4418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 xml:space="preserve">Read newspaper articles and watch relevant TV programmes </w:t>
            </w:r>
          </w:p>
          <w:p w14:paraId="69815208" w14:textId="72139CCE" w:rsidR="00195B1A" w:rsidRPr="004B4418" w:rsidRDefault="00195B1A" w:rsidP="004B4418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193A054A" w:rsidR="00131C4A" w:rsidRPr="000D52CA" w:rsidRDefault="005319FC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>Encourage pupils to look frequently at their Knowledge Organisers; especially their key terms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BF00" w14:textId="77777777" w:rsidR="00C02AE5" w:rsidRDefault="00C02AE5" w:rsidP="00EE0D03">
      <w:pPr>
        <w:spacing w:after="0" w:line="240" w:lineRule="auto"/>
      </w:pPr>
      <w:r>
        <w:separator/>
      </w:r>
    </w:p>
  </w:endnote>
  <w:endnote w:type="continuationSeparator" w:id="0">
    <w:p w14:paraId="0D655B87" w14:textId="77777777" w:rsidR="00C02AE5" w:rsidRDefault="00C02AE5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2375" w14:textId="77777777" w:rsidR="00C02AE5" w:rsidRDefault="00C02AE5" w:rsidP="00EE0D03">
      <w:pPr>
        <w:spacing w:after="0" w:line="240" w:lineRule="auto"/>
      </w:pPr>
      <w:r>
        <w:separator/>
      </w:r>
    </w:p>
  </w:footnote>
  <w:footnote w:type="continuationSeparator" w:id="0">
    <w:p w14:paraId="6F2E1389" w14:textId="77777777" w:rsidR="00C02AE5" w:rsidRDefault="00C02AE5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1C0BC7" w:rsidRDefault="001C0BC7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2BE"/>
    <w:multiLevelType w:val="hybridMultilevel"/>
    <w:tmpl w:val="31B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08F2C">
      <w:start w:val="253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062D"/>
    <w:multiLevelType w:val="hybridMultilevel"/>
    <w:tmpl w:val="74568A3C"/>
    <w:lvl w:ilvl="0" w:tplc="4C7A5DDE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21B"/>
    <w:multiLevelType w:val="hybridMultilevel"/>
    <w:tmpl w:val="2DA0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C8"/>
    <w:multiLevelType w:val="hybridMultilevel"/>
    <w:tmpl w:val="AD40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A547A">
      <w:start w:val="256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3F55"/>
    <w:multiLevelType w:val="hybridMultilevel"/>
    <w:tmpl w:val="DBE8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0A4D"/>
    <w:multiLevelType w:val="hybridMultilevel"/>
    <w:tmpl w:val="A15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1892">
      <w:start w:val="255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04B12"/>
    <w:multiLevelType w:val="hybridMultilevel"/>
    <w:tmpl w:val="2B98D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3D26"/>
    <w:multiLevelType w:val="hybridMultilevel"/>
    <w:tmpl w:val="4BE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7EAE"/>
    <w:multiLevelType w:val="hybridMultilevel"/>
    <w:tmpl w:val="8BEC6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7756C"/>
    <w:rsid w:val="000D52CA"/>
    <w:rsid w:val="00131C4A"/>
    <w:rsid w:val="001357EB"/>
    <w:rsid w:val="00195B1A"/>
    <w:rsid w:val="001A56F0"/>
    <w:rsid w:val="001B7608"/>
    <w:rsid w:val="001C0BC7"/>
    <w:rsid w:val="001D3B94"/>
    <w:rsid w:val="00216B6E"/>
    <w:rsid w:val="002D4052"/>
    <w:rsid w:val="002D6C46"/>
    <w:rsid w:val="002F3173"/>
    <w:rsid w:val="002F555B"/>
    <w:rsid w:val="00300DF6"/>
    <w:rsid w:val="00301F1D"/>
    <w:rsid w:val="00322A5A"/>
    <w:rsid w:val="00380AC8"/>
    <w:rsid w:val="00387083"/>
    <w:rsid w:val="003E779D"/>
    <w:rsid w:val="004054D4"/>
    <w:rsid w:val="004318B1"/>
    <w:rsid w:val="00443C44"/>
    <w:rsid w:val="0044410D"/>
    <w:rsid w:val="00464996"/>
    <w:rsid w:val="00472021"/>
    <w:rsid w:val="004B4418"/>
    <w:rsid w:val="004B583F"/>
    <w:rsid w:val="005319FC"/>
    <w:rsid w:val="005F2BE5"/>
    <w:rsid w:val="005F5DEC"/>
    <w:rsid w:val="006261DD"/>
    <w:rsid w:val="00644D0E"/>
    <w:rsid w:val="006C35AE"/>
    <w:rsid w:val="006E05F0"/>
    <w:rsid w:val="0077761B"/>
    <w:rsid w:val="00796F4E"/>
    <w:rsid w:val="00807432"/>
    <w:rsid w:val="0080774E"/>
    <w:rsid w:val="00834F17"/>
    <w:rsid w:val="00837151"/>
    <w:rsid w:val="0084214E"/>
    <w:rsid w:val="00900D8F"/>
    <w:rsid w:val="00944120"/>
    <w:rsid w:val="00945E35"/>
    <w:rsid w:val="00980F80"/>
    <w:rsid w:val="00984790"/>
    <w:rsid w:val="00A13C13"/>
    <w:rsid w:val="00A156D0"/>
    <w:rsid w:val="00A16DA9"/>
    <w:rsid w:val="00A62019"/>
    <w:rsid w:val="00AC455D"/>
    <w:rsid w:val="00AD37BB"/>
    <w:rsid w:val="00AE2892"/>
    <w:rsid w:val="00AF3FCD"/>
    <w:rsid w:val="00B4654D"/>
    <w:rsid w:val="00BB222D"/>
    <w:rsid w:val="00C02AE5"/>
    <w:rsid w:val="00C64A30"/>
    <w:rsid w:val="00C700CE"/>
    <w:rsid w:val="00D16DCB"/>
    <w:rsid w:val="00D31F44"/>
    <w:rsid w:val="00D90044"/>
    <w:rsid w:val="00E04930"/>
    <w:rsid w:val="00E26120"/>
    <w:rsid w:val="00E63A94"/>
    <w:rsid w:val="00E655DE"/>
    <w:rsid w:val="00E916C0"/>
    <w:rsid w:val="00EA0587"/>
    <w:rsid w:val="00EB5F0D"/>
    <w:rsid w:val="00EC6920"/>
    <w:rsid w:val="00EE0D03"/>
    <w:rsid w:val="00F43097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5295c-2fc8-4b23-9dd3-23448fd9759a">
      <Terms xmlns="http://schemas.microsoft.com/office/infopath/2007/PartnerControls"/>
    </lcf76f155ced4ddcb4097134ff3c332f>
    <TaxCatchAll xmlns="23a2a190-e4aa-4493-9c0c-5509c457ef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B81E31B1E045BD3CF7CEA5198C63" ma:contentTypeVersion="16" ma:contentTypeDescription="Create a new document." ma:contentTypeScope="" ma:versionID="63d9e6ab7f4f824651a88ec3f9ce66ab">
  <xsd:schema xmlns:xsd="http://www.w3.org/2001/XMLSchema" xmlns:xs="http://www.w3.org/2001/XMLSchema" xmlns:p="http://schemas.microsoft.com/office/2006/metadata/properties" xmlns:ns2="291db9fb-35b6-4ece-873d-b07d9b93412d" xmlns:ns3="6c85295c-2fc8-4b23-9dd3-23448fd9759a" xmlns:ns4="23a2a190-e4aa-4493-9c0c-5509c457ef2b" targetNamespace="http://schemas.microsoft.com/office/2006/metadata/properties" ma:root="true" ma:fieldsID="2c7e53b04a3081b7e0683568dfe32afd" ns2:_="" ns3:_="" ns4:_="">
    <xsd:import namespace="291db9fb-35b6-4ece-873d-b07d9b93412d"/>
    <xsd:import namespace="6c85295c-2fc8-4b23-9dd3-23448fd9759a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b9fb-35b6-4ece-873d-b07d9b934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295c-2fc8-4b23-9dd3-23448fd97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c64f562-19ec-4d34-a74d-dd177be8cee9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5AC82-7113-4E45-9CE5-9CA4F3ACB29B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6c85295c-2fc8-4b23-9dd3-23448fd9759a"/>
    <ds:schemaRef ds:uri="http://schemas.microsoft.com/office/2006/documentManagement/types"/>
    <ds:schemaRef ds:uri="http://www.w3.org/XML/1998/namespace"/>
    <ds:schemaRef ds:uri="291db9fb-35b6-4ece-873d-b07d9b93412d"/>
    <ds:schemaRef ds:uri="http://schemas.openxmlformats.org/package/2006/metadata/core-properties"/>
    <ds:schemaRef ds:uri="23a2a190-e4aa-4493-9c0c-5509c457ef2b"/>
  </ds:schemaRefs>
</ds:datastoreItem>
</file>

<file path=customXml/itemProps2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363D3-94B2-4938-AC16-E6210236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b9fb-35b6-4ece-873d-b07d9b93412d"/>
    <ds:schemaRef ds:uri="6c85295c-2fc8-4b23-9dd3-23448fd9759a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Tubb, CJ (Staff, Parks House)</cp:lastModifiedBy>
  <cp:revision>4</cp:revision>
  <cp:lastPrinted>2022-07-12T09:26:00Z</cp:lastPrinted>
  <dcterms:created xsi:type="dcterms:W3CDTF">2022-07-15T08:34:00Z</dcterms:created>
  <dcterms:modified xsi:type="dcterms:W3CDTF">2022-07-15T11:03:00Z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0x01010022D9B81E31B1E045BD3CF7CEA5198C63</vt:lpwstr>
  </property>
  <property fmtid="{D5CDD505-2E9C-101B-9397-08002B2CF9AE}" pid="3" name="MediaServiceImageTags">
    <vt:lpwstr/>
  </property>
</Properties>
</file>