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77777777" w:rsidR="00EE0D03" w:rsidRPr="00EE0D03" w:rsidRDefault="00D90044" w:rsidP="00EE0D03">
      <w:pPr>
        <w:jc w:val="center"/>
        <w:rPr>
          <w:rFonts w:ascii="Neutraface Text Bold" w:hAnsi="Neutraface Text Bold"/>
          <w:b/>
        </w:rPr>
      </w:pPr>
      <w:r>
        <w:rPr>
          <w:rFonts w:ascii="Neutraface Text Bold" w:hAnsi="Neutraface Text Bold"/>
          <w:b/>
          <w:sz w:val="36"/>
        </w:rPr>
        <w:t xml:space="preserve">Y9 - </w:t>
      </w:r>
      <w:r w:rsidR="006C35AE">
        <w:rPr>
          <w:rFonts w:ascii="Neutraface Text Bold" w:hAnsi="Neutraface Text Bold"/>
          <w:b/>
          <w:sz w:val="36"/>
        </w:rPr>
        <w:t xml:space="preserve">Entry Level </w:t>
      </w:r>
      <w:r w:rsidR="00E26120">
        <w:rPr>
          <w:rFonts w:ascii="Neutraface Text Bold" w:hAnsi="Neutraface Text Bold"/>
          <w:b/>
          <w:sz w:val="36"/>
        </w:rPr>
        <w:t>Certificate</w:t>
      </w:r>
      <w:r w:rsidR="002F555B">
        <w:rPr>
          <w:rFonts w:ascii="Neutraface Text Bold" w:hAnsi="Neutraface Text Bold"/>
          <w:b/>
          <w:sz w:val="36"/>
        </w:rPr>
        <w:t xml:space="preserve"> (AQA)</w:t>
      </w:r>
    </w:p>
    <w:tbl>
      <w:tblPr>
        <w:tblStyle w:val="TableGrid"/>
        <w:tblW w:w="9640" w:type="dxa"/>
        <w:tblInd w:w="-284" w:type="dxa"/>
        <w:tblLook w:val="04A0" w:firstRow="1" w:lastRow="0" w:firstColumn="1" w:lastColumn="0" w:noHBand="0" w:noVBand="1"/>
      </w:tblPr>
      <w:tblGrid>
        <w:gridCol w:w="504"/>
        <w:gridCol w:w="1398"/>
        <w:gridCol w:w="863"/>
        <w:gridCol w:w="535"/>
        <w:gridCol w:w="1393"/>
        <w:gridCol w:w="408"/>
        <w:gridCol w:w="40"/>
        <w:gridCol w:w="1209"/>
        <w:gridCol w:w="1030"/>
        <w:gridCol w:w="563"/>
        <w:gridCol w:w="1697"/>
      </w:tblGrid>
      <w:tr w:rsidR="00AF3FCD" w14:paraId="5393D0B2" w14:textId="77777777" w:rsidTr="00AF3FCD">
        <w:trPr>
          <w:trHeight w:val="340"/>
        </w:trPr>
        <w:tc>
          <w:tcPr>
            <w:tcW w:w="504"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39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65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5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69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AF3FCD" w14:paraId="362E03C3" w14:textId="77777777" w:rsidTr="00AF3FCD">
        <w:trPr>
          <w:cantSplit/>
          <w:trHeight w:val="1134"/>
        </w:trPr>
        <w:tc>
          <w:tcPr>
            <w:tcW w:w="504"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AF37AE" w14:textId="77777777" w:rsidR="00AF3FCD" w:rsidRDefault="00AF3FCD">
            <w:pPr>
              <w:jc w:val="center"/>
              <w:rPr>
                <w:rFonts w:ascii="Neutraface Text Bold" w:hAnsi="Neutraface Text Bold"/>
                <w:sz w:val="18"/>
                <w:szCs w:val="16"/>
              </w:rPr>
            </w:pPr>
            <w:r>
              <w:rPr>
                <w:rFonts w:ascii="Neutraface Text Bold" w:hAnsi="Neutraface Text Bold"/>
                <w:sz w:val="18"/>
                <w:szCs w:val="16"/>
              </w:rPr>
              <w:t xml:space="preserve">Biology 1 – </w:t>
            </w:r>
          </w:p>
          <w:p w14:paraId="47EC8E4A" w14:textId="0D9782A9" w:rsidR="00AF3FCD" w:rsidRDefault="00197A70">
            <w:pPr>
              <w:jc w:val="center"/>
              <w:rPr>
                <w:rFonts w:ascii="Neutraface Text Bold" w:hAnsi="Neutraface Text Bold"/>
                <w:sz w:val="18"/>
                <w:szCs w:val="16"/>
              </w:rPr>
            </w:pPr>
            <w:r>
              <w:rPr>
                <w:rFonts w:ascii="Neutraface Text Bold" w:hAnsi="Neutraface Text Bold"/>
                <w:sz w:val="18"/>
                <w:szCs w:val="16"/>
              </w:rPr>
              <w:t>*</w:t>
            </w:r>
            <w:r w:rsidR="00AF3FCD">
              <w:rPr>
                <w:rFonts w:ascii="Neutraface Text Bold" w:hAnsi="Neutraface Text Bold"/>
                <w:sz w:val="18"/>
                <w:szCs w:val="16"/>
              </w:rPr>
              <w:t>The Human Body</w:t>
            </w:r>
          </w:p>
        </w:tc>
        <w:tc>
          <w:tcPr>
            <w:tcW w:w="139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087C575A" w:rsidR="00AF3FCD" w:rsidRDefault="00AF3FCD">
            <w:pPr>
              <w:jc w:val="center"/>
              <w:rPr>
                <w:rFonts w:ascii="Neutraface Text Bold" w:hAnsi="Neutraface Text Bold"/>
                <w:sz w:val="18"/>
                <w:szCs w:val="16"/>
              </w:rPr>
            </w:pPr>
            <w:r>
              <w:rPr>
                <w:rFonts w:ascii="Neutraface Text Bold" w:hAnsi="Neutraface Text Bold"/>
                <w:sz w:val="18"/>
                <w:szCs w:val="16"/>
              </w:rPr>
              <w:t xml:space="preserve">Chemistry 3 – </w:t>
            </w:r>
            <w:r w:rsidR="00197A70">
              <w:rPr>
                <w:rFonts w:ascii="Neutraface Text Bold" w:hAnsi="Neutraface Text Bold"/>
                <w:sz w:val="18"/>
                <w:szCs w:val="16"/>
              </w:rPr>
              <w:t>*</w:t>
            </w:r>
            <w:r>
              <w:rPr>
                <w:rFonts w:ascii="Neutraface Text Bold" w:hAnsi="Neutraface Text Bold"/>
                <w:sz w:val="18"/>
                <w:szCs w:val="16"/>
              </w:rPr>
              <w:t>Elements, compounds, and mixtures</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252FD5E3" w:rsidR="00AF3FCD" w:rsidRDefault="00AF3FCD">
            <w:pPr>
              <w:jc w:val="center"/>
              <w:rPr>
                <w:rFonts w:ascii="Neutraface Text Bold" w:hAnsi="Neutraface Text Bold"/>
                <w:sz w:val="18"/>
                <w:szCs w:val="16"/>
              </w:rPr>
            </w:pPr>
            <w:r>
              <w:rPr>
                <w:rFonts w:ascii="Neutraface Text Bold" w:hAnsi="Neutraface Text Bold"/>
                <w:sz w:val="18"/>
                <w:szCs w:val="16"/>
              </w:rPr>
              <w:t xml:space="preserve">Physics 5 – </w:t>
            </w:r>
            <w:r w:rsidR="00197A70">
              <w:rPr>
                <w:rFonts w:ascii="Neutraface Text Bold" w:hAnsi="Neutraface Text Bold"/>
                <w:sz w:val="18"/>
                <w:szCs w:val="16"/>
              </w:rPr>
              <w:t>*</w:t>
            </w:r>
            <w:r>
              <w:rPr>
                <w:rFonts w:ascii="Neutraface Text Bold" w:hAnsi="Neutraface Text Bold"/>
                <w:sz w:val="18"/>
                <w:szCs w:val="16"/>
              </w:rPr>
              <w:t>Energy, forces, and matter</w:t>
            </w:r>
          </w:p>
        </w:tc>
        <w:tc>
          <w:tcPr>
            <w:tcW w:w="165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FF487C" w14:textId="372D362A" w:rsidR="00AF3FCD" w:rsidRDefault="00AF3FCD">
            <w:pPr>
              <w:jc w:val="center"/>
              <w:rPr>
                <w:rFonts w:ascii="Neutraface Text Bold" w:hAnsi="Neutraface Text Bold"/>
                <w:sz w:val="18"/>
                <w:szCs w:val="16"/>
              </w:rPr>
            </w:pPr>
            <w:r>
              <w:rPr>
                <w:rFonts w:ascii="Neutraface Text Bold" w:hAnsi="Neutraface Text Bold"/>
                <w:sz w:val="18"/>
                <w:szCs w:val="16"/>
              </w:rPr>
              <w:t xml:space="preserve">Biology 2 – </w:t>
            </w:r>
            <w:r w:rsidR="00197A70">
              <w:rPr>
                <w:rFonts w:ascii="Neutraface Text Bold" w:hAnsi="Neutraface Text Bold"/>
                <w:sz w:val="18"/>
                <w:szCs w:val="16"/>
              </w:rPr>
              <w:t>*</w:t>
            </w:r>
            <w:r>
              <w:rPr>
                <w:rFonts w:ascii="Neutraface Text Bold" w:hAnsi="Neutraface Text Bold"/>
                <w:sz w:val="18"/>
                <w:szCs w:val="16"/>
              </w:rPr>
              <w:t>Environment, evolution, and inheritance</w:t>
            </w:r>
          </w:p>
        </w:tc>
        <w:tc>
          <w:tcPr>
            <w:tcW w:w="159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5C83B4C9" w:rsidR="00AF3FCD" w:rsidRDefault="00AF3FCD">
            <w:pPr>
              <w:jc w:val="center"/>
              <w:rPr>
                <w:rFonts w:ascii="Neutraface Text Bold" w:hAnsi="Neutraface Text Bold"/>
                <w:sz w:val="18"/>
                <w:szCs w:val="16"/>
              </w:rPr>
            </w:pPr>
            <w:r>
              <w:rPr>
                <w:rFonts w:ascii="Neutraface Text Bold" w:hAnsi="Neutraface Text Bold"/>
                <w:sz w:val="18"/>
                <w:szCs w:val="16"/>
              </w:rPr>
              <w:t xml:space="preserve">Chemistry 4 – </w:t>
            </w:r>
            <w:r w:rsidR="00197A70">
              <w:rPr>
                <w:rFonts w:ascii="Neutraface Text Bold" w:hAnsi="Neutraface Text Bold"/>
                <w:sz w:val="18"/>
                <w:szCs w:val="16"/>
              </w:rPr>
              <w:t>*</w:t>
            </w:r>
            <w:r>
              <w:rPr>
                <w:rFonts w:ascii="Neutraface Text Bold" w:hAnsi="Neutraface Text Bold"/>
                <w:sz w:val="18"/>
                <w:szCs w:val="16"/>
              </w:rPr>
              <w:t>Chemistry in the world</w:t>
            </w:r>
          </w:p>
        </w:tc>
        <w:tc>
          <w:tcPr>
            <w:tcW w:w="169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3E2569" w14:textId="43BB6075" w:rsidR="00AF3FCD" w:rsidRDefault="00AF3FCD">
            <w:pPr>
              <w:jc w:val="center"/>
              <w:rPr>
                <w:rFonts w:ascii="Neutraface Text Bold" w:hAnsi="Neutraface Text Bold"/>
                <w:sz w:val="18"/>
                <w:szCs w:val="16"/>
              </w:rPr>
            </w:pPr>
            <w:r>
              <w:rPr>
                <w:rFonts w:ascii="Neutraface Text Bold" w:hAnsi="Neutraface Text Bold"/>
                <w:sz w:val="18"/>
                <w:szCs w:val="16"/>
              </w:rPr>
              <w:t xml:space="preserve">Physics 6 – </w:t>
            </w:r>
            <w:r w:rsidR="00197A70">
              <w:rPr>
                <w:rFonts w:ascii="Neutraface Text Bold" w:hAnsi="Neutraface Text Bold"/>
                <w:sz w:val="18"/>
                <w:szCs w:val="16"/>
              </w:rPr>
              <w:t>*</w:t>
            </w:r>
            <w:r>
              <w:rPr>
                <w:rFonts w:ascii="Neutraface Text Bold" w:hAnsi="Neutraface Text Bold"/>
                <w:sz w:val="18"/>
                <w:szCs w:val="16"/>
              </w:rPr>
              <w:t xml:space="preserve">Electricity, </w:t>
            </w:r>
            <w:r w:rsidR="0084214E">
              <w:rPr>
                <w:rFonts w:ascii="Neutraface Text Bold" w:hAnsi="Neutraface Text Bold"/>
                <w:sz w:val="18"/>
                <w:szCs w:val="16"/>
              </w:rPr>
              <w:t>magnetism,</w:t>
            </w:r>
            <w:r>
              <w:rPr>
                <w:rFonts w:ascii="Neutraface Text Bold" w:hAnsi="Neutraface Text Bold"/>
                <w:sz w:val="18"/>
                <w:szCs w:val="16"/>
              </w:rPr>
              <w:t xml:space="preserve"> and waves</w:t>
            </w:r>
          </w:p>
        </w:tc>
      </w:tr>
      <w:tr w:rsidR="00AF3FCD" w14:paraId="1CBF1A0B" w14:textId="77777777" w:rsidTr="00AF3FCD">
        <w:trPr>
          <w:cantSplit/>
          <w:trHeight w:val="3023"/>
        </w:trPr>
        <w:tc>
          <w:tcPr>
            <w:tcW w:w="504"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 xml:space="preserve"> Topics</w:t>
            </w:r>
          </w:p>
        </w:tc>
        <w:tc>
          <w:tcPr>
            <w:tcW w:w="1398" w:type="dxa"/>
            <w:tcBorders>
              <w:top w:val="single" w:sz="4" w:space="0" w:color="auto"/>
              <w:left w:val="single" w:sz="4" w:space="0" w:color="auto"/>
              <w:bottom w:val="single" w:sz="4" w:space="0" w:color="auto"/>
              <w:right w:val="single" w:sz="4" w:space="0" w:color="auto"/>
            </w:tcBorders>
          </w:tcPr>
          <w:p w14:paraId="77504B6E" w14:textId="69A8418B" w:rsidR="00AF3FCD" w:rsidRDefault="00AF3FCD">
            <w:pPr>
              <w:jc w:val="center"/>
              <w:rPr>
                <w:rFonts w:ascii="Neutraface Text Book" w:hAnsi="Neutraface Text Book"/>
                <w:sz w:val="18"/>
                <w:szCs w:val="16"/>
              </w:rPr>
            </w:pPr>
            <w:r>
              <w:rPr>
                <w:rFonts w:ascii="Neutraface Text Book" w:hAnsi="Neutraface Text Book"/>
                <w:sz w:val="18"/>
                <w:szCs w:val="16"/>
              </w:rPr>
              <w:t>What is the body made of?</w:t>
            </w:r>
          </w:p>
          <w:p w14:paraId="5E6AC5CD" w14:textId="67F229BC" w:rsidR="00AF3FCD" w:rsidRDefault="00AF3FCD">
            <w:pPr>
              <w:jc w:val="center"/>
              <w:rPr>
                <w:rFonts w:ascii="Neutraface Text Book" w:hAnsi="Neutraface Text Book"/>
                <w:sz w:val="18"/>
                <w:szCs w:val="16"/>
              </w:rPr>
            </w:pPr>
          </w:p>
          <w:p w14:paraId="5037F3F0" w14:textId="469E6686" w:rsidR="0084214E" w:rsidRDefault="0084214E">
            <w:pPr>
              <w:jc w:val="center"/>
              <w:rPr>
                <w:rFonts w:ascii="Neutraface Text Book" w:hAnsi="Neutraface Text Book"/>
                <w:sz w:val="18"/>
                <w:szCs w:val="16"/>
              </w:rPr>
            </w:pPr>
            <w:r>
              <w:rPr>
                <w:rFonts w:ascii="Neutraface Text Book" w:hAnsi="Neutraface Text Book"/>
                <w:sz w:val="18"/>
                <w:szCs w:val="16"/>
              </w:rPr>
              <w:t>How the body works.</w:t>
            </w:r>
          </w:p>
          <w:p w14:paraId="690748A9" w14:textId="577B7141" w:rsidR="0084214E" w:rsidRDefault="0084214E">
            <w:pPr>
              <w:jc w:val="center"/>
              <w:rPr>
                <w:rFonts w:ascii="Neutraface Text Book" w:hAnsi="Neutraface Text Book"/>
                <w:sz w:val="18"/>
                <w:szCs w:val="16"/>
              </w:rPr>
            </w:pPr>
          </w:p>
          <w:p w14:paraId="35B4C01A" w14:textId="66B3893E" w:rsidR="0084214E" w:rsidRDefault="0084214E">
            <w:pPr>
              <w:jc w:val="center"/>
              <w:rPr>
                <w:rFonts w:ascii="Neutraface Text Book" w:hAnsi="Neutraface Text Book"/>
                <w:sz w:val="18"/>
                <w:szCs w:val="16"/>
              </w:rPr>
            </w:pPr>
            <w:r>
              <w:rPr>
                <w:rFonts w:ascii="Neutraface Text Book" w:hAnsi="Neutraface Text Book"/>
                <w:sz w:val="18"/>
                <w:szCs w:val="16"/>
              </w:rPr>
              <w:t>How the body fights disease.</w:t>
            </w:r>
          </w:p>
          <w:p w14:paraId="2BA30525" w14:textId="2809366F" w:rsidR="0084214E" w:rsidRDefault="0084214E">
            <w:pPr>
              <w:jc w:val="center"/>
              <w:rPr>
                <w:rFonts w:ascii="Neutraface Text Book" w:hAnsi="Neutraface Text Book"/>
                <w:sz w:val="18"/>
                <w:szCs w:val="16"/>
              </w:rPr>
            </w:pPr>
          </w:p>
          <w:p w14:paraId="0479F993" w14:textId="71CB3666" w:rsidR="0084214E" w:rsidRDefault="0084214E">
            <w:pPr>
              <w:jc w:val="center"/>
              <w:rPr>
                <w:rFonts w:ascii="Neutraface Text Book" w:hAnsi="Neutraface Text Book"/>
                <w:sz w:val="18"/>
                <w:szCs w:val="16"/>
              </w:rPr>
            </w:pPr>
            <w:r>
              <w:rPr>
                <w:rFonts w:ascii="Neutraface Text Book" w:hAnsi="Neutraface Text Book"/>
                <w:sz w:val="18"/>
                <w:szCs w:val="16"/>
              </w:rPr>
              <w:t>How the body is co-ordinated.</w:t>
            </w:r>
          </w:p>
          <w:p w14:paraId="17EDB3C0" w14:textId="77777777" w:rsidR="00AF3FCD" w:rsidRDefault="00AF3FCD">
            <w:pPr>
              <w:jc w:val="center"/>
              <w:rPr>
                <w:rFonts w:ascii="Neutraface Text Book" w:hAnsi="Neutraface Text Book"/>
                <w:sz w:val="18"/>
                <w:szCs w:val="16"/>
              </w:rPr>
            </w:pPr>
          </w:p>
          <w:p w14:paraId="413339A4" w14:textId="1D643F36" w:rsidR="0084214E" w:rsidRPr="0084214E" w:rsidRDefault="0084214E" w:rsidP="0084214E">
            <w:pPr>
              <w:rPr>
                <w:rFonts w:ascii="Neutraface Text Book" w:hAnsi="Neutraface Text Book"/>
                <w:sz w:val="18"/>
                <w:szCs w:val="16"/>
              </w:rPr>
            </w:pPr>
          </w:p>
        </w:tc>
        <w:tc>
          <w:tcPr>
            <w:tcW w:w="1398" w:type="dxa"/>
            <w:gridSpan w:val="2"/>
            <w:tcBorders>
              <w:top w:val="single" w:sz="4" w:space="0" w:color="auto"/>
              <w:left w:val="single" w:sz="4" w:space="0" w:color="auto"/>
              <w:bottom w:val="single" w:sz="4" w:space="0" w:color="auto"/>
              <w:right w:val="single" w:sz="4" w:space="0" w:color="auto"/>
            </w:tcBorders>
          </w:tcPr>
          <w:p w14:paraId="27B32739" w14:textId="0E56C211" w:rsidR="00AF3FCD" w:rsidRDefault="0084214E" w:rsidP="0084214E">
            <w:pPr>
              <w:jc w:val="center"/>
              <w:rPr>
                <w:rFonts w:ascii="Neutraface Text Book" w:hAnsi="Neutraface Text Book"/>
                <w:sz w:val="18"/>
                <w:szCs w:val="16"/>
              </w:rPr>
            </w:pPr>
            <w:r>
              <w:rPr>
                <w:rFonts w:ascii="Neutraface Text Book" w:hAnsi="Neutraface Text Book"/>
                <w:sz w:val="18"/>
                <w:szCs w:val="16"/>
              </w:rPr>
              <w:t>Atoms, elements, and compounds.</w:t>
            </w:r>
          </w:p>
          <w:p w14:paraId="226576E3" w14:textId="77777777" w:rsidR="0084214E" w:rsidRDefault="0084214E" w:rsidP="0084214E">
            <w:pPr>
              <w:jc w:val="center"/>
              <w:rPr>
                <w:rFonts w:ascii="Neutraface Text Book" w:hAnsi="Neutraface Text Book"/>
                <w:sz w:val="18"/>
                <w:szCs w:val="16"/>
              </w:rPr>
            </w:pPr>
          </w:p>
          <w:p w14:paraId="2FBBCD54" w14:textId="77777777" w:rsidR="0084214E" w:rsidRDefault="0084214E" w:rsidP="0084214E">
            <w:pPr>
              <w:jc w:val="center"/>
              <w:rPr>
                <w:rFonts w:ascii="Neutraface Text Book" w:hAnsi="Neutraface Text Book"/>
                <w:sz w:val="18"/>
                <w:szCs w:val="16"/>
              </w:rPr>
            </w:pPr>
            <w:r>
              <w:rPr>
                <w:rFonts w:ascii="Neutraface Text Book" w:hAnsi="Neutraface Text Book"/>
                <w:sz w:val="18"/>
                <w:szCs w:val="16"/>
              </w:rPr>
              <w:t>How structure affects properties.</w:t>
            </w:r>
          </w:p>
          <w:p w14:paraId="4A2A633E" w14:textId="77777777" w:rsidR="0084214E" w:rsidRDefault="0084214E" w:rsidP="0084214E">
            <w:pPr>
              <w:jc w:val="center"/>
              <w:rPr>
                <w:rFonts w:ascii="Neutraface Text Book" w:hAnsi="Neutraface Text Book"/>
                <w:sz w:val="18"/>
                <w:szCs w:val="16"/>
              </w:rPr>
            </w:pPr>
          </w:p>
          <w:p w14:paraId="0CBA1F6D" w14:textId="77777777" w:rsidR="0084214E" w:rsidRDefault="0084214E" w:rsidP="0084214E">
            <w:pPr>
              <w:jc w:val="center"/>
              <w:rPr>
                <w:rFonts w:ascii="Neutraface Text Book" w:hAnsi="Neutraface Text Book"/>
                <w:sz w:val="18"/>
                <w:szCs w:val="16"/>
              </w:rPr>
            </w:pPr>
            <w:r>
              <w:rPr>
                <w:rFonts w:ascii="Neutraface Text Book" w:hAnsi="Neutraface Text Book"/>
                <w:sz w:val="18"/>
                <w:szCs w:val="16"/>
              </w:rPr>
              <w:t>Separating mixtures.</w:t>
            </w:r>
          </w:p>
          <w:p w14:paraId="4E7B299B" w14:textId="77777777" w:rsidR="0084214E" w:rsidRDefault="0084214E" w:rsidP="0084214E">
            <w:pPr>
              <w:jc w:val="center"/>
              <w:rPr>
                <w:rFonts w:ascii="Neutraface Text Book" w:hAnsi="Neutraface Text Book"/>
                <w:sz w:val="18"/>
                <w:szCs w:val="16"/>
              </w:rPr>
            </w:pPr>
          </w:p>
          <w:p w14:paraId="62B78034" w14:textId="77777777" w:rsidR="0084214E" w:rsidRDefault="0084214E" w:rsidP="0084214E">
            <w:pPr>
              <w:jc w:val="center"/>
              <w:rPr>
                <w:rFonts w:ascii="Neutraface Text Book" w:hAnsi="Neutraface Text Book"/>
                <w:sz w:val="18"/>
                <w:szCs w:val="16"/>
              </w:rPr>
            </w:pPr>
            <w:r>
              <w:rPr>
                <w:rFonts w:ascii="Neutraface Text Book" w:hAnsi="Neutraface Text Book"/>
                <w:sz w:val="18"/>
                <w:szCs w:val="16"/>
              </w:rPr>
              <w:t>Metals and alloys</w:t>
            </w:r>
          </w:p>
          <w:p w14:paraId="019EBD0D" w14:textId="77777777" w:rsidR="0084214E" w:rsidRDefault="0084214E" w:rsidP="0084214E">
            <w:pPr>
              <w:jc w:val="center"/>
              <w:rPr>
                <w:rFonts w:ascii="Neutraface Text Book" w:hAnsi="Neutraface Text Book"/>
                <w:sz w:val="18"/>
                <w:szCs w:val="16"/>
              </w:rPr>
            </w:pPr>
          </w:p>
          <w:p w14:paraId="378406F9" w14:textId="4D902405" w:rsidR="0084214E" w:rsidRDefault="0084214E" w:rsidP="0084214E">
            <w:pPr>
              <w:jc w:val="center"/>
              <w:rPr>
                <w:rFonts w:ascii="Neutraface Text Book" w:hAnsi="Neutraface Text Book"/>
                <w:sz w:val="18"/>
                <w:szCs w:val="16"/>
              </w:rPr>
            </w:pPr>
            <w:r>
              <w:rPr>
                <w:rFonts w:ascii="Neutraface Text Book" w:hAnsi="Neutraface Text Book"/>
                <w:sz w:val="18"/>
                <w:szCs w:val="16"/>
              </w:rPr>
              <w:t>Polymers</w:t>
            </w:r>
          </w:p>
        </w:tc>
        <w:tc>
          <w:tcPr>
            <w:tcW w:w="1393" w:type="dxa"/>
            <w:tcBorders>
              <w:top w:val="single" w:sz="4" w:space="0" w:color="auto"/>
              <w:left w:val="single" w:sz="4" w:space="0" w:color="auto"/>
              <w:bottom w:val="single" w:sz="4" w:space="0" w:color="auto"/>
              <w:right w:val="single" w:sz="4" w:space="0" w:color="auto"/>
            </w:tcBorders>
          </w:tcPr>
          <w:p w14:paraId="53470E0D" w14:textId="6FA181F5" w:rsidR="00AF3FCD" w:rsidRDefault="002D4052">
            <w:pPr>
              <w:jc w:val="center"/>
              <w:rPr>
                <w:rFonts w:ascii="Neutraface Text Book" w:hAnsi="Neutraface Text Book"/>
                <w:sz w:val="18"/>
                <w:szCs w:val="16"/>
              </w:rPr>
            </w:pPr>
            <w:r>
              <w:rPr>
                <w:rFonts w:ascii="Neutraface Text Book" w:hAnsi="Neutraface Text Book"/>
                <w:sz w:val="18"/>
                <w:szCs w:val="16"/>
              </w:rPr>
              <w:t>Energy, energy transfers and resources</w:t>
            </w:r>
          </w:p>
          <w:p w14:paraId="220388BF" w14:textId="7CA1BADC" w:rsidR="002D4052" w:rsidRDefault="002D4052">
            <w:pPr>
              <w:jc w:val="center"/>
              <w:rPr>
                <w:rFonts w:ascii="Neutraface Text Book" w:hAnsi="Neutraface Text Book"/>
                <w:sz w:val="18"/>
                <w:szCs w:val="16"/>
              </w:rPr>
            </w:pPr>
          </w:p>
          <w:p w14:paraId="638A81F5" w14:textId="50596269" w:rsidR="002D4052" w:rsidRDefault="002D4052">
            <w:pPr>
              <w:jc w:val="center"/>
              <w:rPr>
                <w:rFonts w:ascii="Neutraface Text Book" w:hAnsi="Neutraface Text Book"/>
                <w:sz w:val="18"/>
                <w:szCs w:val="16"/>
              </w:rPr>
            </w:pPr>
            <w:r>
              <w:rPr>
                <w:rFonts w:ascii="Neutraface Text Book" w:hAnsi="Neutraface Text Book"/>
                <w:sz w:val="18"/>
                <w:szCs w:val="16"/>
              </w:rPr>
              <w:t>Forces and work</w:t>
            </w:r>
          </w:p>
          <w:p w14:paraId="102148A3" w14:textId="67EC5DAB" w:rsidR="002D4052" w:rsidRDefault="002D4052">
            <w:pPr>
              <w:jc w:val="center"/>
              <w:rPr>
                <w:rFonts w:ascii="Neutraface Text Book" w:hAnsi="Neutraface Text Book"/>
                <w:sz w:val="18"/>
                <w:szCs w:val="16"/>
              </w:rPr>
            </w:pPr>
          </w:p>
          <w:p w14:paraId="71D25BC2" w14:textId="0E71E8DA" w:rsidR="002D4052" w:rsidRDefault="002D4052">
            <w:pPr>
              <w:jc w:val="center"/>
              <w:rPr>
                <w:rFonts w:ascii="Neutraface Text Book" w:hAnsi="Neutraface Text Book"/>
                <w:sz w:val="18"/>
                <w:szCs w:val="16"/>
              </w:rPr>
            </w:pPr>
            <w:r>
              <w:rPr>
                <w:rFonts w:ascii="Neutraface Text Book" w:hAnsi="Neutraface Text Book"/>
                <w:sz w:val="18"/>
                <w:szCs w:val="16"/>
              </w:rPr>
              <w:t>Speed and stopping distances</w:t>
            </w:r>
          </w:p>
          <w:p w14:paraId="42FE9AFB" w14:textId="3C8C7A55" w:rsidR="002D4052" w:rsidRDefault="002D4052">
            <w:pPr>
              <w:jc w:val="center"/>
              <w:rPr>
                <w:rFonts w:ascii="Neutraface Text Book" w:hAnsi="Neutraface Text Book"/>
                <w:sz w:val="18"/>
                <w:szCs w:val="16"/>
              </w:rPr>
            </w:pPr>
          </w:p>
          <w:p w14:paraId="743DDEF9" w14:textId="61952F9A" w:rsidR="002D4052" w:rsidRDefault="002D4052">
            <w:pPr>
              <w:jc w:val="center"/>
              <w:rPr>
                <w:rFonts w:ascii="Neutraface Text Book" w:hAnsi="Neutraface Text Book"/>
                <w:sz w:val="18"/>
                <w:szCs w:val="16"/>
              </w:rPr>
            </w:pPr>
            <w:r>
              <w:rPr>
                <w:rFonts w:ascii="Neutraface Text Book" w:hAnsi="Neutraface Text Book"/>
                <w:sz w:val="18"/>
                <w:szCs w:val="16"/>
              </w:rPr>
              <w:t>Atoms and nuclear radiation</w:t>
            </w:r>
          </w:p>
          <w:p w14:paraId="4061AF08" w14:textId="77777777" w:rsidR="002D4052" w:rsidRDefault="002D4052" w:rsidP="002D4052">
            <w:pPr>
              <w:rPr>
                <w:rFonts w:ascii="Neutraface Text Book" w:hAnsi="Neutraface Text Book"/>
                <w:sz w:val="18"/>
                <w:szCs w:val="16"/>
              </w:rPr>
            </w:pPr>
          </w:p>
          <w:p w14:paraId="67F2F9A3" w14:textId="77777777" w:rsidR="00AF3FCD" w:rsidRDefault="00AF3FCD">
            <w:pPr>
              <w:jc w:val="center"/>
              <w:rPr>
                <w:rFonts w:ascii="Neutraface Text Book" w:hAnsi="Neutraface Text Book"/>
                <w:sz w:val="18"/>
                <w:szCs w:val="16"/>
              </w:rPr>
            </w:pPr>
          </w:p>
        </w:tc>
        <w:tc>
          <w:tcPr>
            <w:tcW w:w="1657" w:type="dxa"/>
            <w:gridSpan w:val="3"/>
            <w:tcBorders>
              <w:top w:val="single" w:sz="4" w:space="0" w:color="auto"/>
              <w:left w:val="single" w:sz="4" w:space="0" w:color="auto"/>
              <w:bottom w:val="single" w:sz="4" w:space="0" w:color="auto"/>
              <w:right w:val="single" w:sz="4" w:space="0" w:color="auto"/>
            </w:tcBorders>
          </w:tcPr>
          <w:p w14:paraId="7EAD32DD" w14:textId="77777777" w:rsidR="00AF3FCD" w:rsidRDefault="0084214E" w:rsidP="0084214E">
            <w:pPr>
              <w:jc w:val="center"/>
              <w:rPr>
                <w:rFonts w:ascii="Neutraface Text Book" w:hAnsi="Neutraface Text Book"/>
                <w:sz w:val="18"/>
                <w:szCs w:val="16"/>
              </w:rPr>
            </w:pPr>
            <w:r>
              <w:rPr>
                <w:rFonts w:ascii="Neutraface Text Book" w:hAnsi="Neutraface Text Book"/>
                <w:sz w:val="18"/>
                <w:szCs w:val="16"/>
              </w:rPr>
              <w:t>What are the feeding relationships between living organisms?</w:t>
            </w:r>
          </w:p>
          <w:p w14:paraId="74A81BAD" w14:textId="77777777" w:rsidR="0084214E" w:rsidRDefault="0084214E" w:rsidP="0084214E">
            <w:pPr>
              <w:jc w:val="center"/>
              <w:rPr>
                <w:rFonts w:ascii="Neutraface Text Book" w:hAnsi="Neutraface Text Book"/>
                <w:sz w:val="18"/>
                <w:szCs w:val="16"/>
              </w:rPr>
            </w:pPr>
          </w:p>
          <w:p w14:paraId="40748F60" w14:textId="7867B2E8" w:rsidR="0084214E" w:rsidRDefault="0084214E" w:rsidP="0084214E">
            <w:pPr>
              <w:jc w:val="center"/>
              <w:rPr>
                <w:rFonts w:ascii="Neutraface Text Book" w:hAnsi="Neutraface Text Book"/>
                <w:sz w:val="18"/>
                <w:szCs w:val="16"/>
              </w:rPr>
            </w:pPr>
            <w:r>
              <w:rPr>
                <w:rFonts w:ascii="Neutraface Text Book" w:hAnsi="Neutraface Text Book"/>
                <w:sz w:val="18"/>
                <w:szCs w:val="16"/>
              </w:rPr>
              <w:t>What determines where species live?</w:t>
            </w:r>
          </w:p>
          <w:p w14:paraId="5B53D6E6" w14:textId="77777777" w:rsidR="0084214E" w:rsidRDefault="0084214E" w:rsidP="0084214E">
            <w:pPr>
              <w:jc w:val="center"/>
              <w:rPr>
                <w:rFonts w:ascii="Neutraface Text Book" w:hAnsi="Neutraface Text Book"/>
                <w:sz w:val="18"/>
                <w:szCs w:val="16"/>
              </w:rPr>
            </w:pPr>
          </w:p>
          <w:p w14:paraId="2DEF0471" w14:textId="77777777" w:rsidR="0084214E" w:rsidRDefault="0084214E" w:rsidP="0084214E">
            <w:pPr>
              <w:jc w:val="center"/>
              <w:rPr>
                <w:rFonts w:ascii="Neutraface Text Book" w:hAnsi="Neutraface Text Book"/>
                <w:sz w:val="18"/>
                <w:szCs w:val="16"/>
              </w:rPr>
            </w:pPr>
            <w:r>
              <w:rPr>
                <w:rFonts w:ascii="Neutraface Text Book" w:hAnsi="Neutraface Text Book"/>
                <w:sz w:val="18"/>
                <w:szCs w:val="16"/>
              </w:rPr>
              <w:t>How life has developed on earth.</w:t>
            </w:r>
          </w:p>
          <w:p w14:paraId="61EA5889" w14:textId="77777777" w:rsidR="0084214E" w:rsidRDefault="0084214E" w:rsidP="0084214E">
            <w:pPr>
              <w:jc w:val="center"/>
              <w:rPr>
                <w:rFonts w:ascii="Neutraface Text Book" w:hAnsi="Neutraface Text Book"/>
                <w:sz w:val="18"/>
                <w:szCs w:val="16"/>
              </w:rPr>
            </w:pPr>
          </w:p>
          <w:p w14:paraId="4A4D33C8" w14:textId="458A3399" w:rsidR="0084214E" w:rsidRDefault="0084214E" w:rsidP="0084214E">
            <w:pPr>
              <w:jc w:val="center"/>
              <w:rPr>
                <w:rFonts w:ascii="Neutraface Text Book" w:hAnsi="Neutraface Text Book"/>
                <w:sz w:val="18"/>
                <w:szCs w:val="16"/>
              </w:rPr>
            </w:pPr>
          </w:p>
        </w:tc>
        <w:tc>
          <w:tcPr>
            <w:tcW w:w="1593" w:type="dxa"/>
            <w:gridSpan w:val="2"/>
            <w:tcBorders>
              <w:top w:val="single" w:sz="4" w:space="0" w:color="auto"/>
              <w:left w:val="single" w:sz="4" w:space="0" w:color="auto"/>
              <w:bottom w:val="single" w:sz="4" w:space="0" w:color="auto"/>
              <w:right w:val="single" w:sz="4" w:space="0" w:color="auto"/>
            </w:tcBorders>
          </w:tcPr>
          <w:p w14:paraId="04E81C2B" w14:textId="77777777" w:rsidR="00AF3FCD" w:rsidRDefault="0084214E">
            <w:pPr>
              <w:jc w:val="center"/>
              <w:rPr>
                <w:rFonts w:ascii="Neutraface Text Book" w:hAnsi="Neutraface Text Book"/>
                <w:sz w:val="18"/>
                <w:szCs w:val="16"/>
              </w:rPr>
            </w:pPr>
            <w:r>
              <w:rPr>
                <w:rFonts w:ascii="Neutraface Text Book" w:hAnsi="Neutraface Text Book"/>
                <w:sz w:val="18"/>
                <w:szCs w:val="16"/>
              </w:rPr>
              <w:t>Reactions of acids</w:t>
            </w:r>
          </w:p>
          <w:p w14:paraId="6247CAF1" w14:textId="77777777" w:rsidR="0084214E" w:rsidRDefault="0084214E">
            <w:pPr>
              <w:jc w:val="center"/>
              <w:rPr>
                <w:rFonts w:ascii="Neutraface Text Book" w:hAnsi="Neutraface Text Book"/>
                <w:sz w:val="18"/>
                <w:szCs w:val="16"/>
              </w:rPr>
            </w:pPr>
          </w:p>
          <w:p w14:paraId="743D21A5" w14:textId="77777777" w:rsidR="0084214E" w:rsidRDefault="0084214E">
            <w:pPr>
              <w:jc w:val="center"/>
              <w:rPr>
                <w:rFonts w:ascii="Neutraface Text Book" w:hAnsi="Neutraface Text Book"/>
                <w:sz w:val="18"/>
                <w:szCs w:val="16"/>
              </w:rPr>
            </w:pPr>
            <w:r>
              <w:rPr>
                <w:rFonts w:ascii="Neutraface Text Book" w:hAnsi="Neutraface Text Book"/>
                <w:sz w:val="18"/>
                <w:szCs w:val="16"/>
              </w:rPr>
              <w:t>Energy and rate of reaction</w:t>
            </w:r>
          </w:p>
          <w:p w14:paraId="11666A2A" w14:textId="77777777" w:rsidR="0084214E" w:rsidRDefault="0084214E">
            <w:pPr>
              <w:jc w:val="center"/>
              <w:rPr>
                <w:rFonts w:ascii="Neutraface Text Book" w:hAnsi="Neutraface Text Book"/>
                <w:sz w:val="18"/>
                <w:szCs w:val="16"/>
              </w:rPr>
            </w:pPr>
          </w:p>
          <w:p w14:paraId="2D078DF4" w14:textId="77777777" w:rsidR="0084214E" w:rsidRDefault="0084214E">
            <w:pPr>
              <w:jc w:val="center"/>
              <w:rPr>
                <w:rFonts w:ascii="Neutraface Text Book" w:hAnsi="Neutraface Text Book"/>
                <w:sz w:val="18"/>
                <w:szCs w:val="16"/>
              </w:rPr>
            </w:pPr>
            <w:r>
              <w:rPr>
                <w:rFonts w:ascii="Neutraface Text Book" w:hAnsi="Neutraface Text Book"/>
                <w:sz w:val="18"/>
                <w:szCs w:val="16"/>
              </w:rPr>
              <w:t>Earth’s atmosphere</w:t>
            </w:r>
          </w:p>
          <w:p w14:paraId="6F26A1C6" w14:textId="77777777" w:rsidR="0084214E" w:rsidRDefault="0084214E">
            <w:pPr>
              <w:jc w:val="center"/>
              <w:rPr>
                <w:rFonts w:ascii="Neutraface Text Book" w:hAnsi="Neutraface Text Book"/>
                <w:sz w:val="18"/>
                <w:szCs w:val="16"/>
              </w:rPr>
            </w:pPr>
          </w:p>
          <w:p w14:paraId="32D77D15" w14:textId="122EF8B4" w:rsidR="0084214E" w:rsidRDefault="0084214E">
            <w:pPr>
              <w:jc w:val="center"/>
              <w:rPr>
                <w:rFonts w:ascii="Neutraface Text Book" w:hAnsi="Neutraface Text Book"/>
                <w:sz w:val="18"/>
                <w:szCs w:val="16"/>
              </w:rPr>
            </w:pPr>
            <w:r>
              <w:rPr>
                <w:rFonts w:ascii="Neutraface Text Book" w:hAnsi="Neutraface Text Book"/>
                <w:sz w:val="18"/>
                <w:szCs w:val="16"/>
              </w:rPr>
              <w:t>Fuels and human impacts on the atmosphere</w:t>
            </w:r>
          </w:p>
          <w:p w14:paraId="5A852E62" w14:textId="77777777" w:rsidR="0084214E" w:rsidRDefault="0084214E">
            <w:pPr>
              <w:jc w:val="center"/>
              <w:rPr>
                <w:rFonts w:ascii="Neutraface Text Book" w:hAnsi="Neutraface Text Book"/>
                <w:sz w:val="18"/>
                <w:szCs w:val="16"/>
              </w:rPr>
            </w:pPr>
          </w:p>
          <w:p w14:paraId="024416E8" w14:textId="3D3CA5F0" w:rsidR="0084214E" w:rsidRDefault="0084214E">
            <w:pPr>
              <w:jc w:val="center"/>
              <w:rPr>
                <w:rFonts w:ascii="Neutraface Text Book" w:hAnsi="Neutraface Text Book"/>
                <w:sz w:val="18"/>
                <w:szCs w:val="16"/>
              </w:rPr>
            </w:pPr>
            <w:r>
              <w:rPr>
                <w:rFonts w:ascii="Neutraface Text Book" w:hAnsi="Neutraface Text Book"/>
                <w:sz w:val="18"/>
                <w:szCs w:val="16"/>
              </w:rPr>
              <w:t>Water for drinking</w:t>
            </w:r>
          </w:p>
        </w:tc>
        <w:tc>
          <w:tcPr>
            <w:tcW w:w="1697" w:type="dxa"/>
            <w:tcBorders>
              <w:top w:val="single" w:sz="4" w:space="0" w:color="auto"/>
              <w:left w:val="single" w:sz="4" w:space="0" w:color="auto"/>
              <w:bottom w:val="single" w:sz="4" w:space="0" w:color="auto"/>
              <w:right w:val="single" w:sz="4" w:space="0" w:color="auto"/>
            </w:tcBorders>
          </w:tcPr>
          <w:p w14:paraId="6B5A44D0" w14:textId="77777777" w:rsidR="00AF3FCD" w:rsidRDefault="002D4052">
            <w:pPr>
              <w:jc w:val="center"/>
              <w:rPr>
                <w:rFonts w:ascii="Neutraface Text Book" w:hAnsi="Neutraface Text Book"/>
                <w:sz w:val="18"/>
                <w:szCs w:val="16"/>
              </w:rPr>
            </w:pPr>
            <w:r>
              <w:rPr>
                <w:rFonts w:ascii="Neutraface Text Book" w:hAnsi="Neutraface Text Book"/>
                <w:sz w:val="18"/>
                <w:szCs w:val="16"/>
              </w:rPr>
              <w:t>Electric current</w:t>
            </w:r>
          </w:p>
          <w:p w14:paraId="2FCB550F" w14:textId="77777777" w:rsidR="002D4052" w:rsidRDefault="002D4052">
            <w:pPr>
              <w:jc w:val="center"/>
              <w:rPr>
                <w:rFonts w:ascii="Neutraface Text Book" w:hAnsi="Neutraface Text Book"/>
                <w:sz w:val="18"/>
                <w:szCs w:val="16"/>
              </w:rPr>
            </w:pPr>
          </w:p>
          <w:p w14:paraId="7220A8BD" w14:textId="77777777" w:rsidR="002D4052" w:rsidRDefault="002D4052">
            <w:pPr>
              <w:jc w:val="center"/>
              <w:rPr>
                <w:rFonts w:ascii="Neutraface Text Book" w:hAnsi="Neutraface Text Book"/>
                <w:sz w:val="18"/>
                <w:szCs w:val="16"/>
              </w:rPr>
            </w:pPr>
            <w:r>
              <w:rPr>
                <w:rFonts w:ascii="Neutraface Text Book" w:hAnsi="Neutraface Text Book"/>
                <w:sz w:val="18"/>
                <w:szCs w:val="16"/>
              </w:rPr>
              <w:t>Domestic electricity</w:t>
            </w:r>
          </w:p>
          <w:p w14:paraId="27374E01" w14:textId="77777777" w:rsidR="002D4052" w:rsidRDefault="002D4052">
            <w:pPr>
              <w:jc w:val="center"/>
              <w:rPr>
                <w:rFonts w:ascii="Neutraface Text Book" w:hAnsi="Neutraface Text Book"/>
                <w:sz w:val="18"/>
                <w:szCs w:val="16"/>
              </w:rPr>
            </w:pPr>
          </w:p>
          <w:p w14:paraId="59606B5D" w14:textId="77777777" w:rsidR="002D4052" w:rsidRDefault="002D4052">
            <w:pPr>
              <w:jc w:val="center"/>
              <w:rPr>
                <w:rFonts w:ascii="Neutraface Text Book" w:hAnsi="Neutraface Text Book"/>
                <w:sz w:val="18"/>
                <w:szCs w:val="16"/>
              </w:rPr>
            </w:pPr>
            <w:r>
              <w:rPr>
                <w:rFonts w:ascii="Neutraface Text Book" w:hAnsi="Neutraface Text Book"/>
                <w:sz w:val="18"/>
                <w:szCs w:val="16"/>
              </w:rPr>
              <w:t>Magnetism and electromagnetism</w:t>
            </w:r>
          </w:p>
          <w:p w14:paraId="2214C982" w14:textId="77777777" w:rsidR="002D4052" w:rsidRDefault="002D4052">
            <w:pPr>
              <w:jc w:val="center"/>
              <w:rPr>
                <w:rFonts w:ascii="Neutraface Text Book" w:hAnsi="Neutraface Text Book"/>
                <w:sz w:val="18"/>
                <w:szCs w:val="16"/>
              </w:rPr>
            </w:pPr>
          </w:p>
          <w:p w14:paraId="6A467E5B" w14:textId="77777777" w:rsidR="002D4052" w:rsidRDefault="002D4052">
            <w:pPr>
              <w:jc w:val="center"/>
              <w:rPr>
                <w:rFonts w:ascii="Neutraface Text Book" w:hAnsi="Neutraface Text Book"/>
                <w:sz w:val="18"/>
                <w:szCs w:val="16"/>
              </w:rPr>
            </w:pPr>
            <w:r>
              <w:rPr>
                <w:rFonts w:ascii="Neutraface Text Book" w:hAnsi="Neutraface Text Book"/>
                <w:sz w:val="18"/>
                <w:szCs w:val="16"/>
              </w:rPr>
              <w:t>Different types of waves</w:t>
            </w:r>
          </w:p>
          <w:p w14:paraId="61FC930F" w14:textId="77777777" w:rsidR="002D4052" w:rsidRDefault="002D4052">
            <w:pPr>
              <w:jc w:val="center"/>
              <w:rPr>
                <w:rFonts w:ascii="Neutraface Text Book" w:hAnsi="Neutraface Text Book"/>
                <w:sz w:val="18"/>
                <w:szCs w:val="16"/>
              </w:rPr>
            </w:pPr>
          </w:p>
          <w:p w14:paraId="70E673A5" w14:textId="77777777" w:rsidR="002D4052" w:rsidRDefault="002D4052">
            <w:pPr>
              <w:jc w:val="center"/>
              <w:rPr>
                <w:rFonts w:ascii="Neutraface Text Book" w:hAnsi="Neutraface Text Book"/>
                <w:sz w:val="18"/>
                <w:szCs w:val="16"/>
              </w:rPr>
            </w:pPr>
            <w:r>
              <w:rPr>
                <w:rFonts w:ascii="Neutraface Text Book" w:hAnsi="Neutraface Text Book"/>
                <w:sz w:val="18"/>
                <w:szCs w:val="16"/>
              </w:rPr>
              <w:t>Electromagnetic waves</w:t>
            </w:r>
          </w:p>
          <w:p w14:paraId="265CB8A3" w14:textId="77777777" w:rsidR="002D4052" w:rsidRDefault="002D4052">
            <w:pPr>
              <w:jc w:val="center"/>
              <w:rPr>
                <w:rFonts w:ascii="Neutraface Text Book" w:hAnsi="Neutraface Text Book"/>
                <w:sz w:val="18"/>
                <w:szCs w:val="16"/>
              </w:rPr>
            </w:pPr>
          </w:p>
          <w:p w14:paraId="76A7C1B4" w14:textId="53EF820B" w:rsidR="002D4052" w:rsidRDefault="002D4052">
            <w:pPr>
              <w:jc w:val="center"/>
              <w:rPr>
                <w:rFonts w:ascii="Neutraface Text Book" w:hAnsi="Neutraface Text Book"/>
                <w:sz w:val="18"/>
                <w:szCs w:val="16"/>
              </w:rPr>
            </w:pPr>
          </w:p>
        </w:tc>
      </w:tr>
      <w:tr w:rsidR="00AF3FCD" w14:paraId="4548FB4C"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tcPr>
          <w:p w14:paraId="6A56D104"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AF3FCD" w:rsidRDefault="00AF3FCD">
            <w:pPr>
              <w:ind w:left="113" w:right="113"/>
              <w:jc w:val="center"/>
              <w:rPr>
                <w:rFonts w:ascii="Neutraface Text Book" w:hAnsi="Neutraface Text Book"/>
                <w:sz w:val="18"/>
                <w:szCs w:val="16"/>
              </w:rPr>
            </w:pPr>
          </w:p>
        </w:tc>
        <w:tc>
          <w:tcPr>
            <w:tcW w:w="2261" w:type="dxa"/>
            <w:gridSpan w:val="2"/>
            <w:tcBorders>
              <w:top w:val="single" w:sz="4" w:space="0" w:color="auto"/>
              <w:left w:val="single" w:sz="4" w:space="0" w:color="auto"/>
              <w:bottom w:val="single" w:sz="4" w:space="0" w:color="auto"/>
              <w:right w:val="single" w:sz="4" w:space="0" w:color="auto"/>
            </w:tcBorders>
            <w:vAlign w:val="center"/>
          </w:tcPr>
          <w:p w14:paraId="74D43FC9" w14:textId="77D9C251" w:rsidR="00AF3FCD" w:rsidRDefault="00322A5A">
            <w:pPr>
              <w:jc w:val="center"/>
              <w:rPr>
                <w:rFonts w:ascii="Neutraface Text Bold" w:hAnsi="Neutraface Text Bold"/>
                <w:sz w:val="18"/>
                <w:szCs w:val="16"/>
              </w:rPr>
            </w:pPr>
            <w:r>
              <w:rPr>
                <w:rFonts w:ascii="Neutraface Text Bold" w:hAnsi="Neutraface Text Bold"/>
                <w:sz w:val="18"/>
                <w:szCs w:val="16"/>
              </w:rPr>
              <w:t>EXPERIMENTAL DESIGN</w:t>
            </w:r>
          </w:p>
          <w:p w14:paraId="26089646" w14:textId="36304070" w:rsidR="00AF3FCD" w:rsidRDefault="00322A5A" w:rsidP="00322A5A">
            <w:pPr>
              <w:jc w:val="center"/>
              <w:rPr>
                <w:rFonts w:ascii="Neutraface Text Book" w:hAnsi="Neutraface Text Book"/>
                <w:sz w:val="18"/>
                <w:szCs w:val="16"/>
              </w:rPr>
            </w:pPr>
            <w:r w:rsidRPr="00322A5A">
              <w:rPr>
                <w:rFonts w:ascii="Neutraface Text Book" w:hAnsi="Neutraface Text Book"/>
                <w:sz w:val="18"/>
                <w:szCs w:val="16"/>
              </w:rPr>
              <w:t>-</w:t>
            </w:r>
            <w:r>
              <w:rPr>
                <w:rFonts w:ascii="Neutraface Text Book" w:hAnsi="Neutraface Text Book"/>
                <w:sz w:val="18"/>
                <w:szCs w:val="16"/>
              </w:rPr>
              <w:t xml:space="preserve"> </w:t>
            </w:r>
            <w:r w:rsidRPr="00322A5A">
              <w:rPr>
                <w:rFonts w:ascii="Neutraface Text Book" w:hAnsi="Neutraface Text Book"/>
                <w:sz w:val="18"/>
                <w:szCs w:val="16"/>
              </w:rPr>
              <w:t>Creates</w:t>
            </w:r>
            <w:r>
              <w:rPr>
                <w:rFonts w:ascii="Neutraface Text Book" w:hAnsi="Neutraface Text Book"/>
                <w:sz w:val="18"/>
                <w:szCs w:val="16"/>
              </w:rPr>
              <w:t xml:space="preserve"> a hypothesis</w:t>
            </w:r>
          </w:p>
          <w:p w14:paraId="7424E30C" w14:textId="637E4B9B" w:rsidR="00322A5A" w:rsidRDefault="00322A5A" w:rsidP="00322A5A">
            <w:pPr>
              <w:jc w:val="center"/>
              <w:rPr>
                <w:rFonts w:ascii="Neutraface Text Book" w:hAnsi="Neutraface Text Book"/>
                <w:sz w:val="18"/>
                <w:szCs w:val="16"/>
              </w:rPr>
            </w:pPr>
            <w:r>
              <w:rPr>
                <w:rFonts w:ascii="Neutraface Text Book" w:hAnsi="Neutraface Text Book"/>
                <w:sz w:val="18"/>
                <w:szCs w:val="16"/>
              </w:rPr>
              <w:t>- Identifies techniques/equipment</w:t>
            </w:r>
          </w:p>
          <w:p w14:paraId="7F276D38" w14:textId="350575F3" w:rsidR="00322A5A" w:rsidRPr="00322A5A" w:rsidRDefault="00322A5A" w:rsidP="00322A5A">
            <w:pPr>
              <w:jc w:val="center"/>
              <w:rPr>
                <w:rFonts w:ascii="Neutraface Text Book" w:hAnsi="Neutraface Text Book"/>
                <w:sz w:val="18"/>
                <w:szCs w:val="16"/>
              </w:rPr>
            </w:pPr>
            <w:r>
              <w:rPr>
                <w:rFonts w:ascii="Neutraface Text Book" w:hAnsi="Neutraface Text Book"/>
                <w:sz w:val="18"/>
                <w:szCs w:val="16"/>
              </w:rPr>
              <w:t>-Describes a method</w:t>
            </w:r>
          </w:p>
          <w:p w14:paraId="3279D21F" w14:textId="77777777" w:rsidR="00AF3FCD" w:rsidRDefault="00AF3FCD">
            <w:pPr>
              <w:pStyle w:val="ListParagraph"/>
              <w:rPr>
                <w:rFonts w:ascii="Neutraface Text Book" w:hAnsi="Neutraface Text Book"/>
                <w:sz w:val="18"/>
                <w:szCs w:val="16"/>
              </w:rPr>
            </w:pPr>
          </w:p>
        </w:tc>
        <w:tc>
          <w:tcPr>
            <w:tcW w:w="2336" w:type="dxa"/>
            <w:gridSpan w:val="3"/>
            <w:tcBorders>
              <w:top w:val="single" w:sz="4" w:space="0" w:color="auto"/>
              <w:left w:val="single" w:sz="4" w:space="0" w:color="auto"/>
              <w:bottom w:val="single" w:sz="4" w:space="0" w:color="auto"/>
              <w:right w:val="single" w:sz="4" w:space="0" w:color="auto"/>
            </w:tcBorders>
            <w:vAlign w:val="center"/>
            <w:hideMark/>
          </w:tcPr>
          <w:p w14:paraId="067ECF2C" w14:textId="17A7F345" w:rsidR="00AF3FCD" w:rsidRDefault="00322A5A">
            <w:pPr>
              <w:jc w:val="center"/>
              <w:rPr>
                <w:rFonts w:ascii="Neutraface Text Bold" w:hAnsi="Neutraface Text Bold"/>
                <w:sz w:val="18"/>
                <w:szCs w:val="16"/>
              </w:rPr>
            </w:pPr>
            <w:r>
              <w:rPr>
                <w:rFonts w:ascii="Neutraface Text Bold" w:hAnsi="Neutraface Text Bold"/>
                <w:sz w:val="18"/>
                <w:szCs w:val="16"/>
              </w:rPr>
              <w:t>WORKING SAFELY</w:t>
            </w:r>
          </w:p>
          <w:p w14:paraId="3980AAE7" w14:textId="77777777" w:rsidR="00AF3FCD" w:rsidRDefault="00322A5A">
            <w:pPr>
              <w:jc w:val="center"/>
              <w:rPr>
                <w:rFonts w:ascii="Neutraface Text Book" w:hAnsi="Neutraface Text Book"/>
                <w:sz w:val="18"/>
                <w:szCs w:val="16"/>
              </w:rPr>
            </w:pPr>
            <w:r>
              <w:rPr>
                <w:rFonts w:ascii="Neutraface Text Book" w:hAnsi="Neutraface Text Book"/>
                <w:sz w:val="18"/>
                <w:szCs w:val="16"/>
              </w:rPr>
              <w:t>-Handles equipment and materials safely</w:t>
            </w:r>
          </w:p>
          <w:p w14:paraId="7F98E8A8" w14:textId="77777777" w:rsidR="00322A5A" w:rsidRDefault="00322A5A">
            <w:pPr>
              <w:jc w:val="center"/>
              <w:rPr>
                <w:rFonts w:ascii="Neutraface Text Book" w:hAnsi="Neutraface Text Book"/>
                <w:sz w:val="18"/>
                <w:szCs w:val="16"/>
              </w:rPr>
            </w:pPr>
            <w:r>
              <w:rPr>
                <w:rFonts w:ascii="Neutraface Text Book" w:hAnsi="Neutraface Text Book"/>
                <w:sz w:val="18"/>
                <w:szCs w:val="16"/>
              </w:rPr>
              <w:t>-Makes simple measurements</w:t>
            </w:r>
          </w:p>
          <w:p w14:paraId="0756D989" w14:textId="509B3CF2" w:rsidR="00322A5A" w:rsidRPr="00322A5A" w:rsidRDefault="00322A5A">
            <w:pPr>
              <w:jc w:val="center"/>
              <w:rPr>
                <w:rFonts w:ascii="Neutraface Text Book" w:hAnsi="Neutraface Text Book"/>
                <w:sz w:val="18"/>
                <w:szCs w:val="16"/>
              </w:rPr>
            </w:pPr>
            <w:r>
              <w:rPr>
                <w:rFonts w:ascii="Neutraface Text Book" w:hAnsi="Neutraface Text Book"/>
                <w:sz w:val="18"/>
                <w:szCs w:val="16"/>
              </w:rPr>
              <w:t>-Calculating means</w:t>
            </w:r>
          </w:p>
        </w:tc>
        <w:tc>
          <w:tcPr>
            <w:tcW w:w="2279" w:type="dxa"/>
            <w:gridSpan w:val="3"/>
            <w:tcBorders>
              <w:top w:val="single" w:sz="4" w:space="0" w:color="auto"/>
              <w:left w:val="single" w:sz="4" w:space="0" w:color="auto"/>
              <w:bottom w:val="single" w:sz="4" w:space="0" w:color="auto"/>
              <w:right w:val="single" w:sz="4" w:space="0" w:color="auto"/>
            </w:tcBorders>
            <w:vAlign w:val="center"/>
            <w:hideMark/>
          </w:tcPr>
          <w:p w14:paraId="29E417E4" w14:textId="6302196B" w:rsidR="00AF3FCD" w:rsidRDefault="00322A5A">
            <w:pPr>
              <w:jc w:val="center"/>
              <w:rPr>
                <w:rFonts w:ascii="Neutraface Text Bold" w:hAnsi="Neutraface Text Bold"/>
                <w:sz w:val="18"/>
                <w:szCs w:val="16"/>
              </w:rPr>
            </w:pPr>
            <w:r>
              <w:rPr>
                <w:rFonts w:ascii="Neutraface Text Bold" w:hAnsi="Neutraface Text Bold"/>
                <w:sz w:val="18"/>
                <w:szCs w:val="16"/>
              </w:rPr>
              <w:t>RECORDING &amp; PRESENTING DATA</w:t>
            </w:r>
          </w:p>
          <w:p w14:paraId="7B24573C" w14:textId="77777777" w:rsidR="00AF3FCD" w:rsidRDefault="00AF3FCD" w:rsidP="00322A5A">
            <w:pPr>
              <w:jc w:val="center"/>
              <w:rPr>
                <w:rFonts w:ascii="Neutraface Text Book" w:hAnsi="Neutraface Text Book"/>
                <w:sz w:val="18"/>
                <w:szCs w:val="16"/>
              </w:rPr>
            </w:pPr>
            <w:r>
              <w:rPr>
                <w:rFonts w:ascii="Neutraface Text Book" w:hAnsi="Neutraface Text Book"/>
                <w:sz w:val="18"/>
                <w:szCs w:val="16"/>
              </w:rPr>
              <w:t>-Collect d</w:t>
            </w:r>
            <w:r w:rsidR="00322A5A">
              <w:rPr>
                <w:rFonts w:ascii="Neutraface Text Book" w:hAnsi="Neutraface Text Book"/>
                <w:sz w:val="18"/>
                <w:szCs w:val="16"/>
              </w:rPr>
              <w:t>ata in a table</w:t>
            </w:r>
          </w:p>
          <w:p w14:paraId="4984BAC5" w14:textId="3344EE35" w:rsidR="00322A5A" w:rsidRPr="00322A5A" w:rsidRDefault="00322A5A" w:rsidP="00322A5A">
            <w:pPr>
              <w:jc w:val="center"/>
              <w:rPr>
                <w:rFonts w:ascii="Neutraface Text Book" w:hAnsi="Neutraface Text Book"/>
                <w:sz w:val="18"/>
                <w:szCs w:val="16"/>
              </w:rPr>
            </w:pPr>
            <w:r>
              <w:rPr>
                <w:rFonts w:ascii="Neutraface Text Book" w:hAnsi="Neutraface Text Book"/>
                <w:sz w:val="18"/>
                <w:szCs w:val="16"/>
              </w:rPr>
              <w:t>-Selects and appropriate method for displaying data</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26ABB792" w14:textId="77777777" w:rsidR="00AF3FCD" w:rsidRDefault="00322A5A">
            <w:pPr>
              <w:jc w:val="center"/>
              <w:rPr>
                <w:rFonts w:ascii="Neutraface Text Bold" w:hAnsi="Neutraface Text Bold"/>
                <w:sz w:val="18"/>
                <w:szCs w:val="16"/>
              </w:rPr>
            </w:pPr>
            <w:r>
              <w:rPr>
                <w:rFonts w:ascii="Neutraface Text Bold" w:hAnsi="Neutraface Text Bold"/>
                <w:sz w:val="18"/>
                <w:szCs w:val="16"/>
              </w:rPr>
              <w:t>IDENTIFYING PATTERNS &amp; RELATIONSHIPS</w:t>
            </w:r>
          </w:p>
          <w:p w14:paraId="717BE175" w14:textId="77777777" w:rsidR="00322A5A" w:rsidRDefault="00322A5A" w:rsidP="00322A5A">
            <w:pPr>
              <w:jc w:val="center"/>
              <w:rPr>
                <w:rFonts w:ascii="Neutraface Text Book" w:hAnsi="Neutraface Text Book"/>
                <w:sz w:val="18"/>
                <w:szCs w:val="16"/>
              </w:rPr>
            </w:pPr>
            <w:r w:rsidRPr="00322A5A">
              <w:rPr>
                <w:rFonts w:ascii="Neutraface Text Bold" w:hAnsi="Neutraface Text Bold"/>
                <w:sz w:val="18"/>
                <w:szCs w:val="16"/>
              </w:rPr>
              <w:t>-</w:t>
            </w:r>
            <w:r w:rsidRPr="00322A5A">
              <w:rPr>
                <w:rFonts w:ascii="Neutraface Text Book" w:hAnsi="Neutraface Text Book"/>
                <w:sz w:val="18"/>
                <w:szCs w:val="16"/>
              </w:rPr>
              <w:t xml:space="preserve"> </w:t>
            </w:r>
            <w:r>
              <w:rPr>
                <w:rFonts w:ascii="Neutraface Text Book" w:hAnsi="Neutraface Text Book"/>
                <w:sz w:val="18"/>
                <w:szCs w:val="16"/>
              </w:rPr>
              <w:t>Draws conclusions</w:t>
            </w:r>
          </w:p>
          <w:p w14:paraId="391286A8"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 Identifies relationship</w:t>
            </w:r>
          </w:p>
          <w:p w14:paraId="336503A1" w14:textId="61511DEC" w:rsidR="00322A5A" w:rsidRPr="00322A5A" w:rsidRDefault="00322A5A" w:rsidP="00322A5A">
            <w:pPr>
              <w:jc w:val="center"/>
              <w:rPr>
                <w:rFonts w:ascii="Neutraface Text Book" w:hAnsi="Neutraface Text Book"/>
                <w:sz w:val="18"/>
                <w:szCs w:val="16"/>
              </w:rPr>
            </w:pPr>
            <w:r>
              <w:rPr>
                <w:rFonts w:ascii="Neutraface Text Book" w:hAnsi="Neutraface Text Book"/>
                <w:sz w:val="18"/>
                <w:szCs w:val="16"/>
              </w:rPr>
              <w:t>-Evaluate success</w:t>
            </w:r>
          </w:p>
        </w:tc>
      </w:tr>
      <w:tr w:rsidR="00AF3FCD" w14:paraId="17870C9B"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AF3FCD" w:rsidRDefault="00AF3FCD">
            <w:pPr>
              <w:jc w:val="center"/>
              <w:rPr>
                <w:rFonts w:ascii="Neutraface Text Book" w:hAnsi="Neutraface Text Book"/>
                <w:sz w:val="18"/>
                <w:szCs w:val="16"/>
              </w:rPr>
            </w:pPr>
            <w:r>
              <w:rPr>
                <w:rFonts w:ascii="Neutraface Text Book" w:hAnsi="Neutraface Text Book"/>
                <w:sz w:val="18"/>
                <w:szCs w:val="16"/>
              </w:rPr>
              <w:t>Formative assessment every lesson.</w:t>
            </w:r>
          </w:p>
          <w:p w14:paraId="34BC16A1" w14:textId="77777777" w:rsidR="00AF3FCD" w:rsidRDefault="00AF3FCD">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EBCE9CB" w14:textId="75BD9696" w:rsidR="00AF3FCD" w:rsidRDefault="00322A5A">
            <w:pPr>
              <w:jc w:val="center"/>
              <w:rPr>
                <w:rFonts w:ascii="Neutraface Text Book" w:hAnsi="Neutraface Text Book"/>
                <w:sz w:val="18"/>
                <w:szCs w:val="16"/>
              </w:rPr>
            </w:pPr>
            <w:r>
              <w:rPr>
                <w:rFonts w:ascii="Neutraface Text Book" w:hAnsi="Neutraface Text Book"/>
                <w:sz w:val="18"/>
                <w:szCs w:val="16"/>
              </w:rPr>
              <w:t>Teacher Devised Activity (TDA) &amp; Externally Set Assignment (ESA)</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14:paraId="04D7076E"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Formative assessment every lesson.</w:t>
            </w:r>
          </w:p>
          <w:p w14:paraId="4844C1B4"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7F46EDE7" w14:textId="10C7FFD1" w:rsidR="00AF3FCD" w:rsidRDefault="00322A5A" w:rsidP="00322A5A">
            <w:pPr>
              <w:jc w:val="center"/>
              <w:rPr>
                <w:rFonts w:ascii="Neutraface Text Book" w:hAnsi="Neutraface Text Book"/>
                <w:sz w:val="18"/>
                <w:szCs w:val="16"/>
                <w:u w:val="single"/>
              </w:rPr>
            </w:pPr>
            <w:r>
              <w:rPr>
                <w:rFonts w:ascii="Neutraface Text Book" w:hAnsi="Neutraface Text Book"/>
                <w:sz w:val="18"/>
                <w:szCs w:val="16"/>
              </w:rPr>
              <w:t>Teacher Devised Activity (TDA) &amp; Externally Set Assignment (ESA)</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B66C375"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Formative assessment every lesson.</w:t>
            </w:r>
          </w:p>
          <w:p w14:paraId="50652EED"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73F8CA5A" w14:textId="54C6289E" w:rsidR="00AF3FCD" w:rsidRDefault="00322A5A" w:rsidP="00322A5A">
            <w:pPr>
              <w:jc w:val="center"/>
              <w:rPr>
                <w:rFonts w:ascii="Neutraface Text Book" w:hAnsi="Neutraface Text Book"/>
                <w:sz w:val="18"/>
                <w:szCs w:val="16"/>
                <w:u w:val="single"/>
              </w:rPr>
            </w:pPr>
            <w:r>
              <w:rPr>
                <w:rFonts w:ascii="Neutraface Text Book" w:hAnsi="Neutraface Text Book"/>
                <w:sz w:val="18"/>
                <w:szCs w:val="16"/>
              </w:rPr>
              <w:t>Teacher Devised Activity (TDA) &amp; Externally Set Assignment (ESA)</w:t>
            </w:r>
          </w:p>
        </w:tc>
        <w:tc>
          <w:tcPr>
            <w:tcW w:w="1657" w:type="dxa"/>
            <w:gridSpan w:val="3"/>
            <w:tcBorders>
              <w:top w:val="single" w:sz="4" w:space="0" w:color="auto"/>
              <w:left w:val="single" w:sz="4" w:space="0" w:color="auto"/>
              <w:bottom w:val="single" w:sz="4" w:space="0" w:color="auto"/>
              <w:right w:val="single" w:sz="4" w:space="0" w:color="auto"/>
            </w:tcBorders>
            <w:vAlign w:val="center"/>
            <w:hideMark/>
          </w:tcPr>
          <w:p w14:paraId="160C8E23"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Formative assessment every lesson.</w:t>
            </w:r>
          </w:p>
          <w:p w14:paraId="7AB5973F"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C8438B4" w14:textId="2378577B" w:rsidR="00AF3FCD" w:rsidRDefault="00322A5A" w:rsidP="00322A5A">
            <w:pPr>
              <w:jc w:val="center"/>
              <w:rPr>
                <w:rFonts w:ascii="Neutraface Text Book" w:hAnsi="Neutraface Text Book"/>
                <w:sz w:val="18"/>
                <w:szCs w:val="16"/>
                <w:u w:val="single"/>
              </w:rPr>
            </w:pPr>
            <w:r>
              <w:rPr>
                <w:rFonts w:ascii="Neutraface Text Book" w:hAnsi="Neutraface Text Book"/>
                <w:sz w:val="18"/>
                <w:szCs w:val="16"/>
              </w:rPr>
              <w:t>Teacher Devised Activity (TDA) &amp; Externally Set Assignment (ESA)</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14:paraId="3170052F"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Formative assessment every lesson.</w:t>
            </w:r>
          </w:p>
          <w:p w14:paraId="3183B8C3"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396FE109" w14:textId="2553DEC4" w:rsidR="00AF3FCD" w:rsidRDefault="00322A5A" w:rsidP="00322A5A">
            <w:pPr>
              <w:jc w:val="center"/>
              <w:rPr>
                <w:rFonts w:ascii="Neutraface Text Book" w:hAnsi="Neutraface Text Book"/>
                <w:sz w:val="18"/>
                <w:szCs w:val="16"/>
                <w:u w:val="single"/>
              </w:rPr>
            </w:pPr>
            <w:r>
              <w:rPr>
                <w:rFonts w:ascii="Neutraface Text Book" w:hAnsi="Neutraface Text Book"/>
                <w:sz w:val="18"/>
                <w:szCs w:val="16"/>
              </w:rPr>
              <w:t>Teacher Devised Activity (TDA) &amp; Externally Set Assignment (ESA)</w:t>
            </w:r>
          </w:p>
        </w:tc>
        <w:tc>
          <w:tcPr>
            <w:tcW w:w="1697" w:type="dxa"/>
            <w:tcBorders>
              <w:top w:val="single" w:sz="4" w:space="0" w:color="auto"/>
              <w:left w:val="single" w:sz="4" w:space="0" w:color="auto"/>
              <w:bottom w:val="single" w:sz="4" w:space="0" w:color="auto"/>
              <w:right w:val="single" w:sz="4" w:space="0" w:color="auto"/>
            </w:tcBorders>
            <w:vAlign w:val="center"/>
          </w:tcPr>
          <w:p w14:paraId="191080E1"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Formative assessment every lesson.</w:t>
            </w:r>
          </w:p>
          <w:p w14:paraId="292CF0C3" w14:textId="77777777" w:rsidR="00322A5A" w:rsidRDefault="00322A5A" w:rsidP="00322A5A">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09F1AD03" w14:textId="3C1D2515" w:rsidR="00AF3FCD" w:rsidRDefault="00322A5A" w:rsidP="00322A5A">
            <w:pPr>
              <w:jc w:val="center"/>
              <w:rPr>
                <w:rFonts w:ascii="Neutraface Text Book" w:hAnsi="Neutraface Text Book"/>
                <w:sz w:val="18"/>
                <w:szCs w:val="16"/>
              </w:rPr>
            </w:pPr>
            <w:r>
              <w:rPr>
                <w:rFonts w:ascii="Neutraface Text Book" w:hAnsi="Neutraface Text Book"/>
                <w:sz w:val="18"/>
                <w:szCs w:val="16"/>
              </w:rPr>
              <w:t>Teacher Devised Activity (TDA) &amp; Externally Set Assignment (ESA)</w:t>
            </w:r>
          </w:p>
        </w:tc>
      </w:tr>
      <w:tr w:rsidR="00AF3FCD" w14:paraId="7A50AD6E"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136" w:type="dxa"/>
            <w:gridSpan w:val="10"/>
            <w:tcBorders>
              <w:top w:val="single" w:sz="4" w:space="0" w:color="auto"/>
              <w:left w:val="single" w:sz="4" w:space="0" w:color="auto"/>
              <w:bottom w:val="single" w:sz="4" w:space="0" w:color="auto"/>
              <w:right w:val="single" w:sz="4" w:space="0" w:color="auto"/>
            </w:tcBorders>
            <w:vAlign w:val="center"/>
            <w:hideMark/>
          </w:tcPr>
          <w:p w14:paraId="6F8C3BB2" w14:textId="5E2D97C2" w:rsidR="00AF3FCD" w:rsidRDefault="00B4654D">
            <w:pPr>
              <w:jc w:val="center"/>
              <w:rPr>
                <w:rFonts w:ascii="Neutraface Text Book" w:hAnsi="Neutraface Text Book"/>
                <w:sz w:val="18"/>
                <w:szCs w:val="16"/>
              </w:rPr>
            </w:pPr>
            <w:r>
              <w:rPr>
                <w:rFonts w:ascii="Neutraface Text Book" w:hAnsi="Neutraface Text Book"/>
                <w:sz w:val="18"/>
                <w:szCs w:val="16"/>
              </w:rPr>
              <w:t xml:space="preserve">The topics taught during this course build upon those studied during KS3 science, cells, </w:t>
            </w:r>
            <w:r w:rsidR="00380AC8">
              <w:rPr>
                <w:rFonts w:ascii="Neutraface Text Book" w:hAnsi="Neutraface Text Book"/>
                <w:sz w:val="18"/>
                <w:szCs w:val="16"/>
              </w:rPr>
              <w:t>particles,</w:t>
            </w:r>
            <w:r>
              <w:rPr>
                <w:rFonts w:ascii="Neutraface Text Book" w:hAnsi="Neutraface Text Book"/>
                <w:sz w:val="18"/>
                <w:szCs w:val="16"/>
              </w:rPr>
              <w:t xml:space="preserve"> and energy.  It provides a firm foundation for the students who study it allowing them to transition to either KS4 combined or separate science.  Learning components at the start of lessons remind students of prior learning and point out links to previous topics.</w:t>
            </w:r>
          </w:p>
          <w:p w14:paraId="71DB04B6" w14:textId="10CCEE37" w:rsidR="00AF3FCD" w:rsidRDefault="00AF3FCD">
            <w:pPr>
              <w:jc w:val="center"/>
              <w:rPr>
                <w:rFonts w:ascii="Neutraface Text Book" w:hAnsi="Neutraface Text Book"/>
                <w:sz w:val="18"/>
                <w:szCs w:val="16"/>
              </w:rPr>
            </w:pPr>
            <w:r>
              <w:rPr>
                <w:rFonts w:ascii="Neutraface Text Book" w:hAnsi="Neutraface Text Book"/>
                <w:sz w:val="18"/>
                <w:szCs w:val="16"/>
              </w:rPr>
              <w:t xml:space="preserve">Links with other subjects: </w:t>
            </w:r>
            <w:r w:rsidR="00B4654D">
              <w:rPr>
                <w:rFonts w:ascii="Neutraface Text Book" w:hAnsi="Neutraface Text Book"/>
                <w:sz w:val="18"/>
                <w:szCs w:val="16"/>
              </w:rPr>
              <w:t>Maths – use of fractions, decimals and percentages, graphical representations, accuracy and interpreting data.  English – reading, comprehension and writing.</w:t>
            </w:r>
          </w:p>
        </w:tc>
      </w:tr>
      <w:tr w:rsidR="00197A70" w14:paraId="113FD66C" w14:textId="77777777" w:rsidTr="0004364F">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tcPr>
          <w:p w14:paraId="39753E50" w14:textId="7CA7575B" w:rsidR="00197A70" w:rsidRDefault="00197A70">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136" w:type="dxa"/>
            <w:gridSpan w:val="10"/>
            <w:tcBorders>
              <w:top w:val="single" w:sz="4" w:space="0" w:color="auto"/>
              <w:left w:val="single" w:sz="4" w:space="0" w:color="auto"/>
              <w:bottom w:val="single" w:sz="4" w:space="0" w:color="auto"/>
              <w:right w:val="single" w:sz="4" w:space="0" w:color="auto"/>
            </w:tcBorders>
            <w:vAlign w:val="center"/>
          </w:tcPr>
          <w:p w14:paraId="2195BBDF" w14:textId="77777777" w:rsidR="00197A70" w:rsidRDefault="00197A70" w:rsidP="00197A70">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08551D00" w14:textId="77777777" w:rsidR="00197A70" w:rsidRDefault="00197A70" w:rsidP="00197A70">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44464B50" w14:textId="77777777" w:rsidR="00197A70" w:rsidRDefault="00197A70" w:rsidP="00197A70">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61E45FE6" w14:textId="57C40C62" w:rsidR="00197A70" w:rsidRDefault="00197A70" w:rsidP="00197A70">
            <w:pPr>
              <w:jc w:val="center"/>
              <w:rPr>
                <w:rFonts w:ascii="Neutraface Text Book" w:hAnsi="Neutraface Text Book"/>
                <w:sz w:val="18"/>
                <w:szCs w:val="16"/>
              </w:rPr>
            </w:pPr>
            <w:r>
              <w:rPr>
                <w:rFonts w:ascii="Neutraface Text Book" w:hAnsi="Neutraface Text Book"/>
                <w:sz w:val="16"/>
                <w:szCs w:val="14"/>
              </w:rPr>
              <w:t>254 Provision for the moral development of pupils includes developing their: understanding of the consequences of their behaviour and actions</w:t>
            </w:r>
          </w:p>
        </w:tc>
      </w:tr>
      <w:tr w:rsidR="00AF3FCD" w14:paraId="4BB8A159"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6"/>
                <w:szCs w:val="14"/>
              </w:rPr>
              <w:lastRenderedPageBreak/>
              <w:t>Literacy</w:t>
            </w:r>
          </w:p>
        </w:tc>
        <w:tc>
          <w:tcPr>
            <w:tcW w:w="4189" w:type="dxa"/>
            <w:gridSpan w:val="4"/>
            <w:tcBorders>
              <w:top w:val="single" w:sz="4" w:space="0" w:color="auto"/>
              <w:left w:val="single" w:sz="4" w:space="0" w:color="auto"/>
              <w:bottom w:val="single" w:sz="4" w:space="0" w:color="auto"/>
              <w:right w:val="single" w:sz="4" w:space="0" w:color="auto"/>
            </w:tcBorders>
            <w:vAlign w:val="center"/>
            <w:hideMark/>
          </w:tcPr>
          <w:p w14:paraId="7EA71C01" w14:textId="77777777" w:rsidR="00AF3FCD" w:rsidRDefault="00AF3FCD">
            <w:pPr>
              <w:jc w:val="center"/>
              <w:rPr>
                <w:rFonts w:ascii="Neutraface Text Book" w:hAnsi="Neutraface Text Book"/>
                <w:sz w:val="18"/>
                <w:szCs w:val="16"/>
              </w:rPr>
            </w:pPr>
            <w:r>
              <w:rPr>
                <w:rFonts w:ascii="Neutraface Text Book" w:hAnsi="Neutraface Text Book"/>
                <w:sz w:val="18"/>
                <w:szCs w:val="16"/>
              </w:rPr>
              <w:t>Define keywords for basic concepts or scientific terms that relate to phenomena, objects, and their properties.</w:t>
            </w:r>
          </w:p>
          <w:p w14:paraId="6BEA5616" w14:textId="77777777" w:rsidR="00AF3FCD" w:rsidRDefault="00AF3FCD">
            <w:pPr>
              <w:jc w:val="center"/>
              <w:rPr>
                <w:rFonts w:ascii="Neutraface Text Book" w:hAnsi="Neutraface Text Book"/>
                <w:sz w:val="18"/>
                <w:szCs w:val="16"/>
              </w:rPr>
            </w:pPr>
            <w:r>
              <w:rPr>
                <w:rFonts w:ascii="Neutraface Text Book" w:hAnsi="Neutraface Text Book"/>
                <w:sz w:val="18"/>
                <w:szCs w:val="16"/>
              </w:rPr>
              <w:t>Write in a style to fit purpose and audience.</w:t>
            </w:r>
          </w:p>
          <w:p w14:paraId="17F5706C" w14:textId="77777777" w:rsidR="00AF3FCD" w:rsidRDefault="00AF3FCD">
            <w:pPr>
              <w:jc w:val="center"/>
              <w:rPr>
                <w:rFonts w:ascii="Neutraface Text Book" w:hAnsi="Neutraface Text Book"/>
                <w:sz w:val="18"/>
                <w:szCs w:val="16"/>
              </w:rPr>
            </w:pPr>
            <w:r>
              <w:rPr>
                <w:rFonts w:ascii="Neutraface Text Book" w:hAnsi="Neutraface Text Book"/>
                <w:sz w:val="18"/>
                <w:szCs w:val="16"/>
              </w:rPr>
              <w:t>Use scientific vocabulary, clear language and well-formed sentences</w:t>
            </w:r>
          </w:p>
          <w:p w14:paraId="3DE69E66" w14:textId="77777777" w:rsidR="00AF3FCD" w:rsidRDefault="00AF3FCD">
            <w:pPr>
              <w:jc w:val="center"/>
              <w:rPr>
                <w:rFonts w:ascii="Neutraface Text Book" w:hAnsi="Neutraface Text Book"/>
                <w:sz w:val="18"/>
                <w:szCs w:val="16"/>
              </w:rPr>
            </w:pPr>
            <w:r>
              <w:rPr>
                <w:rFonts w:ascii="Neutraface Text Book" w:hAnsi="Neutraface Text Book"/>
                <w:sz w:val="18"/>
                <w:szCs w:val="16"/>
              </w:rPr>
              <w:t xml:space="preserve">Read and comprehend scientific methods and text </w:t>
            </w:r>
          </w:p>
        </w:tc>
        <w:tc>
          <w:tcPr>
            <w:tcW w:w="44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4499" w:type="dxa"/>
            <w:gridSpan w:val="4"/>
            <w:tcBorders>
              <w:top w:val="single" w:sz="4" w:space="0" w:color="auto"/>
              <w:left w:val="single" w:sz="4" w:space="0" w:color="auto"/>
              <w:bottom w:val="single" w:sz="4" w:space="0" w:color="auto"/>
              <w:right w:val="single" w:sz="4" w:space="0" w:color="auto"/>
            </w:tcBorders>
            <w:vAlign w:val="center"/>
            <w:hideMark/>
          </w:tcPr>
          <w:p w14:paraId="60E0A2B7" w14:textId="77777777" w:rsidR="00AF3FCD" w:rsidRDefault="00AF3FCD">
            <w:pPr>
              <w:jc w:val="center"/>
              <w:rPr>
                <w:rFonts w:ascii="Neutraface Text Book" w:hAnsi="Neutraface Text Book"/>
                <w:sz w:val="18"/>
                <w:szCs w:val="16"/>
              </w:rPr>
            </w:pPr>
            <w:r>
              <w:rPr>
                <w:rFonts w:ascii="Neutraface Text Book" w:hAnsi="Neutraface Text Book"/>
                <w:sz w:val="18"/>
                <w:szCs w:val="16"/>
              </w:rPr>
              <w:t>Calculate a mean</w:t>
            </w:r>
          </w:p>
          <w:p w14:paraId="24CF28CA" w14:textId="77777777" w:rsidR="00AF3FCD" w:rsidRDefault="00AF3FCD">
            <w:pPr>
              <w:jc w:val="center"/>
              <w:rPr>
                <w:rFonts w:ascii="Neutraface Text Book" w:hAnsi="Neutraface Text Book"/>
                <w:sz w:val="18"/>
                <w:szCs w:val="16"/>
              </w:rPr>
            </w:pPr>
            <w:r>
              <w:rPr>
                <w:rFonts w:ascii="Neutraface Text Book" w:hAnsi="Neutraface Text Book"/>
                <w:sz w:val="18"/>
                <w:szCs w:val="16"/>
              </w:rPr>
              <w:t>Read values from graphs</w:t>
            </w:r>
          </w:p>
          <w:p w14:paraId="3A5C8CD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Select relevant data and perform calculations</w:t>
            </w:r>
          </w:p>
          <w:p w14:paraId="0B943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Estimate values of data</w:t>
            </w:r>
          </w:p>
          <w:p w14:paraId="4FBE541D" w14:textId="77777777" w:rsidR="00AF3FCD" w:rsidRDefault="00AF3FCD">
            <w:pPr>
              <w:jc w:val="center"/>
              <w:rPr>
                <w:rFonts w:ascii="Neutraface Text Book" w:hAnsi="Neutraface Text Book"/>
                <w:sz w:val="18"/>
                <w:szCs w:val="16"/>
              </w:rPr>
            </w:pPr>
            <w:r>
              <w:rPr>
                <w:rFonts w:ascii="Neutraface Text Book" w:hAnsi="Neutraface Text Book"/>
                <w:sz w:val="18"/>
                <w:szCs w:val="16"/>
              </w:rPr>
              <w:t>Present data in tables and graphs</w:t>
            </w:r>
          </w:p>
          <w:p w14:paraId="53ADC057" w14:textId="77777777" w:rsidR="00AF3FCD" w:rsidRDefault="00AF3FCD">
            <w:pPr>
              <w:jc w:val="center"/>
              <w:rPr>
                <w:rFonts w:ascii="Neutraface Text Book" w:hAnsi="Neutraface Text Book"/>
                <w:sz w:val="18"/>
                <w:szCs w:val="16"/>
              </w:rPr>
            </w:pPr>
            <w:r>
              <w:rPr>
                <w:rFonts w:ascii="Neutraface Text Book" w:hAnsi="Neutraface Text Book"/>
                <w:sz w:val="18"/>
                <w:szCs w:val="16"/>
              </w:rPr>
              <w:t>Interpret relationships</w:t>
            </w:r>
          </w:p>
        </w:tc>
      </w:tr>
      <w:tr w:rsidR="00AF3FCD" w14:paraId="4316B726"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AF3FCD" w:rsidRDefault="00AF3FCD">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136" w:type="dxa"/>
            <w:gridSpan w:val="10"/>
            <w:tcBorders>
              <w:top w:val="single" w:sz="4" w:space="0" w:color="auto"/>
              <w:left w:val="single" w:sz="4" w:space="0" w:color="auto"/>
              <w:bottom w:val="single" w:sz="4" w:space="0" w:color="auto"/>
              <w:right w:val="single" w:sz="4" w:space="0" w:color="auto"/>
            </w:tcBorders>
            <w:vAlign w:val="center"/>
            <w:hideMark/>
          </w:tcPr>
          <w:p w14:paraId="36D27672" w14:textId="78AABE62" w:rsidR="00AF3FCD" w:rsidRPr="00380AC8" w:rsidRDefault="00380AC8">
            <w:pPr>
              <w:jc w:val="center"/>
              <w:rPr>
                <w:rFonts w:ascii="Neutraface Text Book" w:hAnsi="Neutraface Text Book"/>
                <w:szCs w:val="20"/>
              </w:rPr>
            </w:pPr>
            <w:r w:rsidRPr="00380AC8">
              <w:rPr>
                <w:rFonts w:ascii="Neutraface Text Book" w:hAnsi="Neutraface Text Book"/>
                <w:szCs w:val="20"/>
              </w:rPr>
              <w:t>Developing STEM skills with visits from external speakers.  Themed activities for British Science Week.</w:t>
            </w:r>
          </w:p>
        </w:tc>
      </w:tr>
      <w:tr w:rsidR="00AF3FCD" w14:paraId="619C9A0D" w14:textId="77777777" w:rsidTr="00AF3FCD">
        <w:trPr>
          <w:cantSplit/>
          <w:trHeight w:val="1545"/>
        </w:trPr>
        <w:tc>
          <w:tcPr>
            <w:tcW w:w="504"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AF3FCD" w:rsidRDefault="00AF3FC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136" w:type="dxa"/>
            <w:gridSpan w:val="10"/>
            <w:tcBorders>
              <w:top w:val="single" w:sz="4" w:space="0" w:color="auto"/>
              <w:left w:val="single" w:sz="4" w:space="0" w:color="auto"/>
              <w:bottom w:val="single" w:sz="4" w:space="0" w:color="auto"/>
              <w:right w:val="single" w:sz="4" w:space="0" w:color="auto"/>
            </w:tcBorders>
            <w:vAlign w:val="center"/>
            <w:hideMark/>
          </w:tcPr>
          <w:p w14:paraId="2D9FAC2A" w14:textId="29CCB344" w:rsidR="00AF3FCD" w:rsidRPr="00380AC8" w:rsidRDefault="00380AC8">
            <w:pPr>
              <w:jc w:val="center"/>
              <w:rPr>
                <w:rFonts w:ascii="Neutraface Text Book" w:hAnsi="Neutraface Text Book"/>
                <w:szCs w:val="20"/>
              </w:rPr>
            </w:pPr>
            <w:r w:rsidRPr="00380AC8">
              <w:rPr>
                <w:rFonts w:ascii="Neutraface Text Book" w:hAnsi="Neutraface Text Book"/>
                <w:szCs w:val="20"/>
              </w:rPr>
              <w:t>Students will be working independently, with practical dexterity, good organisation, and efficient time management. Students will have developed a deeper understanding relating to fundamental ideas and working scientifically.  Science will help students to become logical thinkers and problem solvers with a better understanding of the world around them.  Demonstrating resilience and the ability to consider moral and ethical implications of scientific developments.</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EE0D03" w14:paraId="47AA03FC" w14:textId="77777777" w:rsidTr="00387083">
        <w:tc>
          <w:tcPr>
            <w:tcW w:w="9782" w:type="dxa"/>
          </w:tcPr>
          <w:p w14:paraId="339DCC0E"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520DEB13" w14:textId="77777777" w:rsidTr="00387083">
        <w:trPr>
          <w:trHeight w:val="1692"/>
        </w:trPr>
        <w:tc>
          <w:tcPr>
            <w:tcW w:w="9782" w:type="dxa"/>
          </w:tcPr>
          <w:p w14:paraId="6067BEA6" w14:textId="77777777" w:rsidR="00A16DA9" w:rsidRDefault="00A16DA9" w:rsidP="00A16DA9">
            <w:pPr>
              <w:pStyle w:val="ListParagraph"/>
              <w:numPr>
                <w:ilvl w:val="0"/>
                <w:numId w:val="1"/>
              </w:numPr>
              <w:rPr>
                <w:rFonts w:ascii="Neutraface Text Book" w:hAnsi="Neutraface Text Book"/>
                <w:sz w:val="24"/>
              </w:rPr>
            </w:pPr>
            <w:r>
              <w:rPr>
                <w:rFonts w:ascii="Neutraface Text Book" w:hAnsi="Neutraface Text Book"/>
                <w:sz w:val="24"/>
              </w:rPr>
              <w:t>Encourage the completion of homework.</w:t>
            </w:r>
          </w:p>
          <w:p w14:paraId="0709D9EC" w14:textId="77777777" w:rsidR="00A16DA9" w:rsidRDefault="00A16DA9" w:rsidP="00A16DA9">
            <w:pPr>
              <w:pStyle w:val="ListParagraph"/>
              <w:numPr>
                <w:ilvl w:val="0"/>
                <w:numId w:val="1"/>
              </w:numPr>
              <w:rPr>
                <w:rFonts w:ascii="Neutraface Text Book" w:hAnsi="Neutraface Text Book"/>
                <w:sz w:val="24"/>
              </w:rPr>
            </w:pPr>
            <w:r>
              <w:rPr>
                <w:rFonts w:ascii="Neutraface Text Book" w:hAnsi="Neutraface Text Book"/>
                <w:sz w:val="24"/>
              </w:rPr>
              <w:t>Encourage discussion of science issues that arise in the news.</w:t>
            </w:r>
          </w:p>
          <w:p w14:paraId="1FF9F0A1" w14:textId="77777777" w:rsidR="00A16DA9" w:rsidRDefault="00A16DA9" w:rsidP="00A16DA9">
            <w:pPr>
              <w:pStyle w:val="ListParagraph"/>
              <w:numPr>
                <w:ilvl w:val="0"/>
                <w:numId w:val="1"/>
              </w:numPr>
              <w:rPr>
                <w:rFonts w:ascii="Neutraface Text Book" w:hAnsi="Neutraface Text Book"/>
                <w:sz w:val="24"/>
              </w:rPr>
            </w:pPr>
            <w:r>
              <w:rPr>
                <w:rFonts w:ascii="Neutraface Text Book" w:hAnsi="Neutraface Text Book"/>
                <w:sz w:val="24"/>
              </w:rPr>
              <w:t>Watch science documentaries together.</w:t>
            </w:r>
          </w:p>
          <w:p w14:paraId="52910550" w14:textId="77777777" w:rsidR="00A16DA9" w:rsidRDefault="00A16DA9" w:rsidP="00A16DA9">
            <w:pPr>
              <w:pStyle w:val="ListParagraph"/>
              <w:numPr>
                <w:ilvl w:val="0"/>
                <w:numId w:val="1"/>
              </w:numPr>
              <w:rPr>
                <w:rFonts w:ascii="Neutraface Text Book" w:hAnsi="Neutraface Text Book"/>
                <w:sz w:val="24"/>
              </w:rPr>
            </w:pPr>
            <w:r>
              <w:rPr>
                <w:rFonts w:ascii="Neutraface Text Book" w:hAnsi="Neutraface Text Book"/>
                <w:sz w:val="24"/>
              </w:rPr>
              <w:t>Discuss science lessons and their progress.</w:t>
            </w:r>
          </w:p>
          <w:p w14:paraId="2085AA14" w14:textId="77777777" w:rsidR="006E05F0" w:rsidRDefault="00A16DA9" w:rsidP="00A16DA9">
            <w:pPr>
              <w:pStyle w:val="ListParagraph"/>
              <w:numPr>
                <w:ilvl w:val="0"/>
                <w:numId w:val="1"/>
              </w:numPr>
              <w:rPr>
                <w:rFonts w:ascii="Neutraface Text Book" w:hAnsi="Neutraface Text Book"/>
                <w:sz w:val="24"/>
              </w:rPr>
            </w:pPr>
            <w:r>
              <w:rPr>
                <w:rFonts w:ascii="Neutraface Text Book" w:hAnsi="Neutraface Text Book"/>
                <w:sz w:val="24"/>
              </w:rPr>
              <w:t>Encourage a positive attitude towards science.</w:t>
            </w:r>
          </w:p>
          <w:p w14:paraId="42DA76D7" w14:textId="77777777" w:rsidR="00131C4A" w:rsidRPr="006E05F0" w:rsidRDefault="00131C4A" w:rsidP="00A16DA9">
            <w:pPr>
              <w:pStyle w:val="ListParagraph"/>
              <w:numPr>
                <w:ilvl w:val="0"/>
                <w:numId w:val="1"/>
              </w:numPr>
              <w:rPr>
                <w:rFonts w:ascii="Neutraface Text Book" w:hAnsi="Neutraface Text Book"/>
                <w:sz w:val="24"/>
              </w:rPr>
            </w:pPr>
            <w:r>
              <w:rPr>
                <w:rFonts w:ascii="Neutraface Text Book" w:hAnsi="Neutraface Text Book"/>
                <w:sz w:val="24"/>
              </w:rPr>
              <w:t xml:space="preserve">Practice the spelling of key terms </w:t>
            </w:r>
          </w:p>
        </w:tc>
      </w:tr>
    </w:tbl>
    <w:p w14:paraId="7B0010FD" w14:textId="77777777" w:rsidR="0044410D" w:rsidRPr="00EE0D03" w:rsidRDefault="0044410D" w:rsidP="00387083">
      <w:pPr>
        <w:rPr>
          <w:rFonts w:ascii="Neutraface Text Book" w:hAnsi="Neutraface Text Book"/>
          <w:sz w:val="24"/>
        </w:rPr>
      </w:pPr>
    </w:p>
    <w:sectPr w:rsidR="0044410D" w:rsidRPr="00EE0D0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131C4A"/>
    <w:rsid w:val="00197A70"/>
    <w:rsid w:val="001B7608"/>
    <w:rsid w:val="00216B6E"/>
    <w:rsid w:val="002D4052"/>
    <w:rsid w:val="002F3173"/>
    <w:rsid w:val="002F555B"/>
    <w:rsid w:val="00322A5A"/>
    <w:rsid w:val="00380AC8"/>
    <w:rsid w:val="00387083"/>
    <w:rsid w:val="0044410D"/>
    <w:rsid w:val="005F2BE5"/>
    <w:rsid w:val="006C35AE"/>
    <w:rsid w:val="006E05F0"/>
    <w:rsid w:val="0070280C"/>
    <w:rsid w:val="00807432"/>
    <w:rsid w:val="00837151"/>
    <w:rsid w:val="0084214E"/>
    <w:rsid w:val="00A16DA9"/>
    <w:rsid w:val="00A62019"/>
    <w:rsid w:val="00AF3FCD"/>
    <w:rsid w:val="00B4654D"/>
    <w:rsid w:val="00D31F44"/>
    <w:rsid w:val="00D90044"/>
    <w:rsid w:val="00E04930"/>
    <w:rsid w:val="00E26120"/>
    <w:rsid w:val="00EB5F0D"/>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66554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2B990C-1044-4255-8FCE-334A1624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17</cp:revision>
  <dcterms:created xsi:type="dcterms:W3CDTF">2019-11-21T09:48:00Z</dcterms:created>
  <dcterms:modified xsi:type="dcterms:W3CDTF">2022-05-02T10:31:00Z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